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CCF1AEF" w14:textId="1D6B966D" w:rsidR="00E14C7E" w:rsidRDefault="00E14C7E" w:rsidP="009D077B">
      <w:pPr>
        <w:spacing w:after="0" w:line="259" w:lineRule="auto"/>
        <w:ind w:left="-1440" w:right="10471" w:firstLine="0"/>
        <w:jc w:val="right"/>
      </w:pPr>
      <w:r>
        <w:rPr>
          <w:noProof/>
        </w:rPr>
        <mc:AlternateContent>
          <mc:Choice Requires="wps">
            <w:drawing>
              <wp:anchor distT="0" distB="0" distL="114300" distR="114300" simplePos="0" relativeHeight="251665408" behindDoc="0" locked="0" layoutInCell="1" allowOverlap="1" wp14:anchorId="43769203" wp14:editId="6B26DDF6">
                <wp:simplePos x="0" y="0"/>
                <wp:positionH relativeFrom="column">
                  <wp:posOffset>-882650</wp:posOffset>
                </wp:positionH>
                <wp:positionV relativeFrom="paragraph">
                  <wp:posOffset>458470</wp:posOffset>
                </wp:positionV>
                <wp:extent cx="7493000" cy="7575550"/>
                <wp:effectExtent l="0" t="0" r="12700" b="25400"/>
                <wp:wrapNone/>
                <wp:docPr id="17" name="Rectangle 17"/>
                <wp:cNvGraphicFramePr/>
                <a:graphic xmlns:a="http://schemas.openxmlformats.org/drawingml/2006/main">
                  <a:graphicData uri="http://schemas.microsoft.com/office/word/2010/wordprocessingShape">
                    <wps:wsp>
                      <wps:cNvSpPr/>
                      <wps:spPr>
                        <a:xfrm>
                          <a:off x="0" y="0"/>
                          <a:ext cx="7493000" cy="7575550"/>
                        </a:xfrm>
                        <a:prstGeom prst="rect">
                          <a:avLst/>
                        </a:prstGeom>
                        <a:solidFill>
                          <a:srgbClr val="171696"/>
                        </a:solidFill>
                        <a:ln>
                          <a:solidFill>
                            <a:srgbClr val="17169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C7DB89" w14:textId="6766BD04" w:rsidR="00CE2818" w:rsidRPr="008D75CC" w:rsidRDefault="00CE2818" w:rsidP="00CE2818">
                            <w:pPr>
                              <w:ind w:left="0"/>
                              <w:jc w:val="left"/>
                              <w:rPr>
                                <w:b/>
                                <w:color w:val="FFFFFF" w:themeColor="background1"/>
                                <w:sz w:val="56"/>
                                <w:szCs w:val="56"/>
                              </w:rPr>
                            </w:pPr>
                            <w:r>
                              <w:rPr>
                                <w:b/>
                                <w:color w:val="FFFFFF" w:themeColor="background1"/>
                                <w:sz w:val="56"/>
                                <w:szCs w:val="56"/>
                              </w:rPr>
                              <w:t xml:space="preserve">   </w:t>
                            </w:r>
                            <w:r w:rsidRPr="008D75CC">
                              <w:rPr>
                                <w:b/>
                                <w:color w:val="FFFFFF" w:themeColor="background1"/>
                                <w:sz w:val="56"/>
                                <w:szCs w:val="56"/>
                              </w:rPr>
                              <w:t xml:space="preserve">PPP Communications and </w:t>
                            </w:r>
                            <w:r w:rsidR="00352791">
                              <w:rPr>
                                <w:b/>
                                <w:color w:val="FFFFFF" w:themeColor="background1"/>
                                <w:sz w:val="56"/>
                                <w:szCs w:val="56"/>
                              </w:rPr>
                              <w:t xml:space="preserve">Engagement </w:t>
                            </w:r>
                            <w:r w:rsidRPr="008D75CC">
                              <w:rPr>
                                <w:b/>
                                <w:color w:val="FFFFFF" w:themeColor="background1"/>
                                <w:sz w:val="56"/>
                                <w:szCs w:val="56"/>
                              </w:rPr>
                              <w:t xml:space="preserve">Strategy </w:t>
                            </w:r>
                          </w:p>
                          <w:p w14:paraId="4B3E073D" w14:textId="20D96CC6" w:rsidR="00CE2818" w:rsidRPr="008D75CC" w:rsidRDefault="00CE2818" w:rsidP="00CE2818">
                            <w:pPr>
                              <w:ind w:left="0"/>
                              <w:jc w:val="left"/>
                              <w:rPr>
                                <w:b/>
                                <w:color w:val="FFFFFF" w:themeColor="background1"/>
                                <w:sz w:val="56"/>
                                <w:szCs w:val="56"/>
                              </w:rPr>
                            </w:pPr>
                            <w:r>
                              <w:rPr>
                                <w:b/>
                                <w:color w:val="FFFFFF" w:themeColor="background1"/>
                                <w:sz w:val="56"/>
                                <w:szCs w:val="56"/>
                              </w:rPr>
                              <w:t xml:space="preserve">   </w:t>
                            </w:r>
                            <w:r w:rsidRPr="008D75CC">
                              <w:rPr>
                                <w:b/>
                                <w:color w:val="FFFFFF" w:themeColor="background1"/>
                                <w:sz w:val="56"/>
                                <w:szCs w:val="56"/>
                              </w:rPr>
                              <w:t>2022 - 2024</w:t>
                            </w:r>
                          </w:p>
                          <w:p w14:paraId="497DDC66" w14:textId="49371906" w:rsidR="00CE2818" w:rsidRPr="00352791" w:rsidRDefault="00CE2818" w:rsidP="00352791">
                            <w:pPr>
                              <w:ind w:left="0"/>
                              <w:jc w:val="left"/>
                              <w:rPr>
                                <w:b/>
                                <w:color w:val="FFFFFF" w:themeColor="background1"/>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769203" id="Rectangle 17" o:spid="_x0000_s1026" style="position:absolute;left:0;text-align:left;margin-left:-69.5pt;margin-top:36.1pt;width:590pt;height:59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" fillcolor="#171696" strokecolor="#171696" strokeweight="1pt">
                <v:textbox>
                  <w:txbxContent>
                    <w:p w14:paraId="61C7DB89" w14:textId="6766BD04" w:rsidR="00CE2818" w:rsidRPr="008D75CC" w:rsidRDefault="00CE2818" w:rsidP="00CE2818">
                      <w:pPr>
                        <w:ind w:left="0"/>
                        <w:jc w:val="left"/>
                        <w:rPr>
                          <w:b/>
                          <w:color w:val="FFFFFF" w:themeColor="background1"/>
                          <w:sz w:val="56"/>
                          <w:szCs w:val="56"/>
                        </w:rPr>
                      </w:pPr>
                      <w:r>
                        <w:rPr>
                          <w:b/>
                          <w:color w:val="FFFFFF" w:themeColor="background1"/>
                          <w:sz w:val="56"/>
                          <w:szCs w:val="56"/>
                        </w:rPr>
                        <w:t xml:space="preserve">   </w:t>
                      </w:r>
                      <w:r w:rsidRPr="008D75CC">
                        <w:rPr>
                          <w:b/>
                          <w:color w:val="FFFFFF" w:themeColor="background1"/>
                          <w:sz w:val="56"/>
                          <w:szCs w:val="56"/>
                        </w:rPr>
                        <w:t xml:space="preserve">PPP Communications and </w:t>
                      </w:r>
                      <w:r w:rsidR="00352791">
                        <w:rPr>
                          <w:b/>
                          <w:color w:val="FFFFFF" w:themeColor="background1"/>
                          <w:sz w:val="56"/>
                          <w:szCs w:val="56"/>
                        </w:rPr>
                        <w:t xml:space="preserve">Engagement </w:t>
                      </w:r>
                      <w:r w:rsidRPr="008D75CC">
                        <w:rPr>
                          <w:b/>
                          <w:color w:val="FFFFFF" w:themeColor="background1"/>
                          <w:sz w:val="56"/>
                          <w:szCs w:val="56"/>
                        </w:rPr>
                        <w:t xml:space="preserve">Strategy </w:t>
                      </w:r>
                    </w:p>
                    <w:p w14:paraId="4B3E073D" w14:textId="20D96CC6" w:rsidR="00CE2818" w:rsidRPr="008D75CC" w:rsidRDefault="00CE2818" w:rsidP="00CE2818">
                      <w:pPr>
                        <w:ind w:left="0"/>
                        <w:jc w:val="left"/>
                        <w:rPr>
                          <w:b/>
                          <w:color w:val="FFFFFF" w:themeColor="background1"/>
                          <w:sz w:val="56"/>
                          <w:szCs w:val="56"/>
                        </w:rPr>
                      </w:pPr>
                      <w:r>
                        <w:rPr>
                          <w:b/>
                          <w:color w:val="FFFFFF" w:themeColor="background1"/>
                          <w:sz w:val="56"/>
                          <w:szCs w:val="56"/>
                        </w:rPr>
                        <w:t xml:space="preserve">   </w:t>
                      </w:r>
                      <w:r w:rsidRPr="008D75CC">
                        <w:rPr>
                          <w:b/>
                          <w:color w:val="FFFFFF" w:themeColor="background1"/>
                          <w:sz w:val="56"/>
                          <w:szCs w:val="56"/>
                        </w:rPr>
                        <w:t>2022 - 2024</w:t>
                      </w:r>
                    </w:p>
                    <w:p w14:paraId="497DDC66" w14:textId="49371906" w:rsidR="00CE2818" w:rsidRPr="00352791" w:rsidRDefault="00CE2818" w:rsidP="00352791">
                      <w:pPr>
                        <w:ind w:left="0"/>
                        <w:jc w:val="left"/>
                        <w:rPr>
                          <w:b/>
                          <w:color w:val="FFFFFF" w:themeColor="background1"/>
                          <w:sz w:val="56"/>
                          <w:szCs w:val="56"/>
                        </w:rPr>
                      </w:pPr>
                    </w:p>
                  </w:txbxContent>
                </v:textbox>
              </v:rect>
            </w:pict>
          </mc:Fallback>
        </mc:AlternateContent>
      </w:r>
    </w:p>
    <w:p w14:paraId="00490CDC" w14:textId="77777777" w:rsidR="00E14C7E" w:rsidRDefault="00E14C7E" w:rsidP="009D077B">
      <w:pPr>
        <w:spacing w:after="0" w:line="259" w:lineRule="auto"/>
        <w:ind w:left="-1440" w:right="10471" w:firstLine="0"/>
        <w:jc w:val="right"/>
      </w:pPr>
    </w:p>
    <w:p w14:paraId="0D7EF2B9" w14:textId="77777777" w:rsidR="00E14C7E" w:rsidRDefault="00E14C7E" w:rsidP="009D077B">
      <w:pPr>
        <w:spacing w:after="0" w:line="259" w:lineRule="auto"/>
        <w:ind w:left="-1440" w:right="10471" w:firstLine="0"/>
        <w:jc w:val="right"/>
      </w:pPr>
    </w:p>
    <w:p w14:paraId="5A32496C" w14:textId="77777777" w:rsidR="00E14C7E" w:rsidRDefault="00E14C7E" w:rsidP="009D077B">
      <w:pPr>
        <w:spacing w:after="0" w:line="259" w:lineRule="auto"/>
        <w:ind w:left="-1440" w:right="10471" w:firstLine="0"/>
        <w:jc w:val="right"/>
      </w:pPr>
    </w:p>
    <w:p w14:paraId="56378E81" w14:textId="77777777" w:rsidR="00E14C7E" w:rsidRDefault="00E14C7E" w:rsidP="009D077B">
      <w:pPr>
        <w:spacing w:after="0" w:line="259" w:lineRule="auto"/>
        <w:ind w:left="-1440" w:right="10471" w:firstLine="0"/>
        <w:jc w:val="right"/>
      </w:pPr>
    </w:p>
    <w:p w14:paraId="2C62C7DA" w14:textId="77777777" w:rsidR="00E14C7E" w:rsidRDefault="00E14C7E" w:rsidP="009D077B">
      <w:pPr>
        <w:spacing w:after="0" w:line="259" w:lineRule="auto"/>
        <w:ind w:left="-1440" w:right="10471" w:firstLine="0"/>
        <w:jc w:val="right"/>
      </w:pPr>
    </w:p>
    <w:p w14:paraId="6499B9A1" w14:textId="77777777" w:rsidR="00E14C7E" w:rsidRDefault="00E14C7E" w:rsidP="009D077B">
      <w:pPr>
        <w:spacing w:after="0" w:line="259" w:lineRule="auto"/>
        <w:ind w:left="-1440" w:right="10471" w:firstLine="0"/>
        <w:jc w:val="right"/>
      </w:pPr>
    </w:p>
    <w:p w14:paraId="7873419B" w14:textId="5CFDB85B" w:rsidR="00E14C7E" w:rsidRDefault="00E14C7E" w:rsidP="009D077B">
      <w:pPr>
        <w:spacing w:after="0" w:line="259" w:lineRule="auto"/>
        <w:ind w:left="-1440" w:right="10471" w:firstLine="0"/>
        <w:jc w:val="right"/>
      </w:pPr>
    </w:p>
    <w:p w14:paraId="78A8DBA1" w14:textId="77777777" w:rsidR="00E14C7E" w:rsidRDefault="00E14C7E" w:rsidP="009D077B">
      <w:pPr>
        <w:spacing w:after="0" w:line="259" w:lineRule="auto"/>
        <w:ind w:left="-1440" w:right="10471" w:firstLine="0"/>
        <w:jc w:val="right"/>
      </w:pPr>
    </w:p>
    <w:p w14:paraId="00FEA74E" w14:textId="77777777" w:rsidR="00E14C7E" w:rsidRDefault="00E14C7E" w:rsidP="009D077B">
      <w:pPr>
        <w:spacing w:after="0" w:line="259" w:lineRule="auto"/>
        <w:ind w:left="-1440" w:right="10471" w:firstLine="0"/>
        <w:jc w:val="right"/>
      </w:pPr>
    </w:p>
    <w:p w14:paraId="4464F988" w14:textId="77777777" w:rsidR="00E14C7E" w:rsidRDefault="00E14C7E" w:rsidP="009D077B">
      <w:pPr>
        <w:spacing w:after="0" w:line="259" w:lineRule="auto"/>
        <w:ind w:left="-1440" w:right="10471" w:firstLine="0"/>
        <w:jc w:val="right"/>
      </w:pPr>
    </w:p>
    <w:p w14:paraId="70C5B7F6" w14:textId="5BE4F620" w:rsidR="00E14C7E" w:rsidRDefault="00E14C7E" w:rsidP="009D077B">
      <w:pPr>
        <w:spacing w:after="0" w:line="259" w:lineRule="auto"/>
        <w:ind w:left="-1440" w:right="10471" w:firstLine="0"/>
        <w:jc w:val="right"/>
      </w:pPr>
    </w:p>
    <w:p w14:paraId="6C2F50B3" w14:textId="3F2EBCBF" w:rsidR="00E14C7E" w:rsidRDefault="00E14C7E" w:rsidP="009D077B">
      <w:pPr>
        <w:spacing w:after="0" w:line="259" w:lineRule="auto"/>
        <w:ind w:left="-1440" w:right="10471" w:firstLine="0"/>
        <w:jc w:val="right"/>
      </w:pPr>
    </w:p>
    <w:p w14:paraId="6E37D870" w14:textId="1BAD7266" w:rsidR="00E14C7E" w:rsidRDefault="00E14C7E" w:rsidP="009D077B">
      <w:pPr>
        <w:spacing w:after="0" w:line="259" w:lineRule="auto"/>
        <w:ind w:left="-1440" w:right="10471" w:firstLine="0"/>
        <w:jc w:val="right"/>
      </w:pPr>
    </w:p>
    <w:p w14:paraId="6F7732CD" w14:textId="40F9D3C7" w:rsidR="00E14C7E" w:rsidRDefault="00E14C7E" w:rsidP="009D077B">
      <w:pPr>
        <w:spacing w:after="0" w:line="259" w:lineRule="auto"/>
        <w:ind w:left="-1440" w:right="10471" w:firstLine="0"/>
        <w:jc w:val="right"/>
      </w:pPr>
    </w:p>
    <w:p w14:paraId="4AE4D4E3" w14:textId="19AFBF9D" w:rsidR="00E14C7E" w:rsidRDefault="00E14C7E" w:rsidP="009D077B">
      <w:pPr>
        <w:spacing w:after="0" w:line="259" w:lineRule="auto"/>
        <w:ind w:left="-1440" w:right="10471" w:firstLine="0"/>
        <w:jc w:val="right"/>
      </w:pPr>
    </w:p>
    <w:p w14:paraId="47C7F064" w14:textId="5A820EC4" w:rsidR="00E14C7E" w:rsidRDefault="00E14C7E" w:rsidP="009D077B">
      <w:pPr>
        <w:spacing w:after="0" w:line="259" w:lineRule="auto"/>
        <w:ind w:left="-1440" w:right="10471" w:firstLine="0"/>
        <w:jc w:val="right"/>
      </w:pPr>
    </w:p>
    <w:p w14:paraId="5C5E03B1" w14:textId="6A2B7675" w:rsidR="00E14C7E" w:rsidRDefault="00E14C7E" w:rsidP="009D077B">
      <w:pPr>
        <w:spacing w:after="0" w:line="259" w:lineRule="auto"/>
        <w:ind w:left="-1440" w:right="10471" w:firstLine="0"/>
        <w:jc w:val="right"/>
      </w:pPr>
    </w:p>
    <w:p w14:paraId="1DC09590" w14:textId="2B71A0EA" w:rsidR="00E14C7E" w:rsidRDefault="00E14C7E" w:rsidP="009D077B">
      <w:pPr>
        <w:spacing w:after="0" w:line="259" w:lineRule="auto"/>
        <w:ind w:left="-1440" w:right="10471" w:firstLine="0"/>
        <w:jc w:val="right"/>
      </w:pPr>
    </w:p>
    <w:p w14:paraId="00367D3F" w14:textId="4124CC9C" w:rsidR="00E14C7E" w:rsidRDefault="00E14C7E" w:rsidP="009D077B">
      <w:pPr>
        <w:spacing w:after="0" w:line="259" w:lineRule="auto"/>
        <w:ind w:left="-1440" w:right="10471" w:firstLine="0"/>
        <w:jc w:val="right"/>
      </w:pPr>
    </w:p>
    <w:p w14:paraId="456F9BC0" w14:textId="077E74B5" w:rsidR="00E14C7E" w:rsidRDefault="00CE2818" w:rsidP="009D077B">
      <w:pPr>
        <w:spacing w:after="0" w:line="259" w:lineRule="auto"/>
        <w:ind w:left="-1440" w:right="10471" w:firstLine="0"/>
        <w:jc w:val="right"/>
      </w:pPr>
      <w:r>
        <w:rPr>
          <w:noProof/>
        </w:rPr>
        <mc:AlternateContent>
          <mc:Choice Requires="wps">
            <w:drawing>
              <wp:anchor distT="0" distB="0" distL="114300" distR="114300" simplePos="0" relativeHeight="251666432" behindDoc="0" locked="0" layoutInCell="1" allowOverlap="1" wp14:anchorId="2D5F21AD" wp14:editId="5D66E5CC">
                <wp:simplePos x="0" y="0"/>
                <wp:positionH relativeFrom="column">
                  <wp:posOffset>-1091565</wp:posOffset>
                </wp:positionH>
                <wp:positionV relativeFrom="paragraph">
                  <wp:posOffset>271145</wp:posOffset>
                </wp:positionV>
                <wp:extent cx="2844800" cy="558800"/>
                <wp:effectExtent l="0" t="0" r="31750" b="12700"/>
                <wp:wrapNone/>
                <wp:docPr id="18" name="Pentagon 18"/>
                <wp:cNvGraphicFramePr/>
                <a:graphic xmlns:a="http://schemas.openxmlformats.org/drawingml/2006/main">
                  <a:graphicData uri="http://schemas.microsoft.com/office/word/2010/wordprocessingShape">
                    <wps:wsp>
                      <wps:cNvSpPr/>
                      <wps:spPr>
                        <a:xfrm>
                          <a:off x="0" y="0"/>
                          <a:ext cx="2844800" cy="558800"/>
                        </a:xfrm>
                        <a:prstGeom prst="homePlate">
                          <a:avLst/>
                        </a:prstGeom>
                        <a:solidFill>
                          <a:srgbClr val="D1E338"/>
                        </a:solidFill>
                        <a:ln>
                          <a:solidFill>
                            <a:srgbClr val="D1E3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E07C0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8" o:spid="_x0000_s1026" type="#_x0000_t15" style="position:absolute;margin-left:-85.95pt;margin-top:21.35pt;width:224pt;height: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" adj="19479" fillcolor="#d1e338" strokecolor="#d1e338" strokeweight="1pt"/>
            </w:pict>
          </mc:Fallback>
        </mc:AlternateContent>
      </w:r>
    </w:p>
    <w:p w14:paraId="65B6E1A0" w14:textId="77777777" w:rsidR="00E14C7E" w:rsidRDefault="00E14C7E" w:rsidP="009D077B">
      <w:pPr>
        <w:spacing w:after="0" w:line="259" w:lineRule="auto"/>
        <w:ind w:left="-1440" w:right="10471" w:firstLine="0"/>
        <w:jc w:val="right"/>
      </w:pPr>
    </w:p>
    <w:p w14:paraId="33FAAD4A" w14:textId="77777777" w:rsidR="00E14C7E" w:rsidRDefault="00E14C7E" w:rsidP="009D077B">
      <w:pPr>
        <w:spacing w:after="0" w:line="259" w:lineRule="auto"/>
        <w:ind w:left="-1440" w:right="10471" w:firstLine="0"/>
        <w:jc w:val="right"/>
      </w:pPr>
    </w:p>
    <w:p w14:paraId="32D6B485" w14:textId="77777777" w:rsidR="00E14C7E" w:rsidRDefault="00E14C7E" w:rsidP="009D077B">
      <w:pPr>
        <w:spacing w:after="0" w:line="259" w:lineRule="auto"/>
        <w:ind w:left="-1440" w:right="10471" w:firstLine="0"/>
        <w:jc w:val="right"/>
      </w:pPr>
    </w:p>
    <w:p w14:paraId="71D8147A" w14:textId="77777777" w:rsidR="00E14C7E" w:rsidRDefault="00E14C7E" w:rsidP="009D077B">
      <w:pPr>
        <w:spacing w:after="0" w:line="259" w:lineRule="auto"/>
        <w:ind w:left="-1440" w:right="10471" w:firstLine="0"/>
        <w:jc w:val="right"/>
      </w:pPr>
    </w:p>
    <w:p w14:paraId="09967513" w14:textId="77777777" w:rsidR="00E14C7E" w:rsidRDefault="00E14C7E" w:rsidP="009D077B">
      <w:pPr>
        <w:spacing w:after="0" w:line="259" w:lineRule="auto"/>
        <w:ind w:left="-1440" w:right="10471" w:firstLine="0"/>
        <w:jc w:val="right"/>
      </w:pPr>
    </w:p>
    <w:p w14:paraId="6AEB6756" w14:textId="77777777" w:rsidR="00E14C7E" w:rsidRDefault="00E14C7E" w:rsidP="009D077B">
      <w:pPr>
        <w:spacing w:after="0" w:line="259" w:lineRule="auto"/>
        <w:ind w:left="-1440" w:right="10471" w:firstLine="0"/>
        <w:jc w:val="right"/>
      </w:pPr>
    </w:p>
    <w:p w14:paraId="63E84527" w14:textId="77777777" w:rsidR="00E14C7E" w:rsidRDefault="00E14C7E" w:rsidP="009D077B">
      <w:pPr>
        <w:spacing w:after="0" w:line="259" w:lineRule="auto"/>
        <w:ind w:left="-1440" w:right="10471" w:firstLine="0"/>
        <w:jc w:val="right"/>
      </w:pPr>
    </w:p>
    <w:p w14:paraId="60B1CD32" w14:textId="77777777" w:rsidR="00E14C7E" w:rsidRDefault="00E14C7E" w:rsidP="009D077B">
      <w:pPr>
        <w:spacing w:after="0" w:line="259" w:lineRule="auto"/>
        <w:ind w:left="-1440" w:right="10471" w:firstLine="0"/>
        <w:jc w:val="right"/>
      </w:pPr>
    </w:p>
    <w:p w14:paraId="2019E3D0" w14:textId="77777777" w:rsidR="00E14C7E" w:rsidRDefault="00E14C7E" w:rsidP="009D077B">
      <w:pPr>
        <w:spacing w:after="0" w:line="259" w:lineRule="auto"/>
        <w:ind w:left="-1440" w:right="10471" w:firstLine="0"/>
        <w:jc w:val="right"/>
      </w:pPr>
    </w:p>
    <w:p w14:paraId="6C160AFA" w14:textId="77777777" w:rsidR="00E14C7E" w:rsidRDefault="00E14C7E" w:rsidP="009D077B">
      <w:pPr>
        <w:spacing w:after="0" w:line="259" w:lineRule="auto"/>
        <w:ind w:left="-1440" w:right="10471" w:firstLine="0"/>
        <w:jc w:val="right"/>
      </w:pPr>
    </w:p>
    <w:p w14:paraId="24B0180D" w14:textId="77777777" w:rsidR="00E14C7E" w:rsidRDefault="00E14C7E" w:rsidP="009D077B">
      <w:pPr>
        <w:spacing w:after="0" w:line="259" w:lineRule="auto"/>
        <w:ind w:left="-1440" w:right="10471" w:firstLine="0"/>
        <w:jc w:val="right"/>
      </w:pPr>
    </w:p>
    <w:p w14:paraId="12976EB0" w14:textId="77777777" w:rsidR="00E14C7E" w:rsidRDefault="00E14C7E" w:rsidP="009D077B">
      <w:pPr>
        <w:spacing w:after="0" w:line="259" w:lineRule="auto"/>
        <w:ind w:left="-1440" w:right="10471" w:firstLine="0"/>
        <w:jc w:val="right"/>
      </w:pPr>
    </w:p>
    <w:p w14:paraId="73DD646E" w14:textId="147E8E08" w:rsidR="00E14C7E" w:rsidRDefault="00E14C7E" w:rsidP="009D077B">
      <w:pPr>
        <w:spacing w:after="0" w:line="259" w:lineRule="auto"/>
        <w:ind w:left="-1440" w:right="10471" w:firstLine="0"/>
        <w:jc w:val="right"/>
      </w:pPr>
      <w:r w:rsidRPr="00EE3664">
        <w:rPr>
          <w:noProof/>
        </w:rPr>
        <w:drawing>
          <wp:anchor distT="0" distB="0" distL="114300" distR="114300" simplePos="0" relativeHeight="251662336" behindDoc="0" locked="0" layoutInCell="1" allowOverlap="1" wp14:anchorId="6AE9EDC6" wp14:editId="3CBA7C01">
            <wp:simplePos x="0" y="0"/>
            <wp:positionH relativeFrom="margin">
              <wp:posOffset>120650</wp:posOffset>
            </wp:positionH>
            <wp:positionV relativeFrom="margin">
              <wp:posOffset>-482600</wp:posOffset>
            </wp:positionV>
            <wp:extent cx="5734685" cy="782320"/>
            <wp:effectExtent l="0" t="0" r="0" b="0"/>
            <wp:wrapSquare wrapText="bothSides"/>
            <wp:docPr id="3" name="Picture 3" descr="I:\Public Protection &amp; Culture\PPP\PPP Comms\Logos\New Branding PPP II\PPP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ublic Protection &amp; Culture\PPP\PPP Comms\Logos\New Branding PPP II\PPP New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685" cy="782320"/>
                    </a:xfrm>
                    <a:prstGeom prst="rect">
                      <a:avLst/>
                    </a:prstGeom>
                    <a:noFill/>
                    <a:ln>
                      <a:noFill/>
                    </a:ln>
                  </pic:spPr>
                </pic:pic>
              </a:graphicData>
            </a:graphic>
          </wp:anchor>
        </w:drawing>
      </w:r>
    </w:p>
    <w:p w14:paraId="502EBC39" w14:textId="77777777" w:rsidR="00CE2818" w:rsidRDefault="00CE2818">
      <w:pPr>
        <w:spacing w:after="160" w:line="259" w:lineRule="auto"/>
        <w:ind w:left="0" w:firstLine="0"/>
        <w:jc w:val="left"/>
        <w:rPr>
          <w:noProof/>
        </w:rPr>
      </w:pPr>
    </w:p>
    <w:p w14:paraId="06D04B27" w14:textId="77777777" w:rsidR="00CE2818" w:rsidRDefault="00CE2818">
      <w:pPr>
        <w:spacing w:after="160" w:line="259" w:lineRule="auto"/>
        <w:ind w:left="0" w:firstLine="0"/>
        <w:jc w:val="left"/>
      </w:pPr>
    </w:p>
    <w:p w14:paraId="7FDFBC7B" w14:textId="77777777" w:rsidR="00CE2818" w:rsidRDefault="00CE2818">
      <w:pPr>
        <w:spacing w:after="160" w:line="259" w:lineRule="auto"/>
        <w:ind w:left="0" w:firstLine="0"/>
        <w:jc w:val="left"/>
      </w:pPr>
    </w:p>
    <w:p w14:paraId="7103D5D7" w14:textId="367BCE6E" w:rsidR="00E14C7E" w:rsidRDefault="00E14C7E">
      <w:pPr>
        <w:spacing w:after="160" w:line="259" w:lineRule="auto"/>
        <w:ind w:left="0" w:firstLine="0"/>
        <w:jc w:val="left"/>
      </w:pPr>
      <w:r>
        <w:rPr>
          <w:noProof/>
        </w:rPr>
        <w:drawing>
          <wp:inline distT="0" distB="0" distL="0" distR="0" wp14:anchorId="3041BFDD" wp14:editId="3822073A">
            <wp:extent cx="5734685" cy="8185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PP joint branding LA Foo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4685" cy="818515"/>
                    </a:xfrm>
                    <a:prstGeom prst="rect">
                      <a:avLst/>
                    </a:prstGeom>
                  </pic:spPr>
                </pic:pic>
              </a:graphicData>
            </a:graphic>
          </wp:inline>
        </w:drawing>
      </w:r>
    </w:p>
    <w:p w14:paraId="59DC0F67" w14:textId="2DD6FBC8" w:rsidR="005E5011" w:rsidRDefault="00EE3664" w:rsidP="009D077B">
      <w:pPr>
        <w:spacing w:after="0" w:line="259" w:lineRule="auto"/>
        <w:ind w:left="-1440" w:right="10471" w:firstLine="0"/>
        <w:jc w:val="right"/>
      </w:pPr>
      <w:r>
        <w:rPr>
          <w:noProof/>
        </w:rPr>
        <w:lastRenderedPageBreak/>
        <mc:AlternateContent>
          <mc:Choice Requires="wps">
            <w:drawing>
              <wp:anchor distT="0" distB="0" distL="114300" distR="114300" simplePos="0" relativeHeight="251664384" behindDoc="0" locked="0" layoutInCell="1" allowOverlap="1" wp14:anchorId="23144ED3" wp14:editId="5D20C247">
                <wp:simplePos x="0" y="0"/>
                <wp:positionH relativeFrom="column">
                  <wp:posOffset>5734050</wp:posOffset>
                </wp:positionH>
                <wp:positionV relativeFrom="paragraph">
                  <wp:posOffset>133350</wp:posOffset>
                </wp:positionV>
                <wp:extent cx="737870" cy="641350"/>
                <wp:effectExtent l="0" t="0" r="24130" b="25400"/>
                <wp:wrapNone/>
                <wp:docPr id="13" name="Rectangle 13"/>
                <wp:cNvGraphicFramePr/>
                <a:graphic xmlns:a="http://schemas.openxmlformats.org/drawingml/2006/main">
                  <a:graphicData uri="http://schemas.microsoft.com/office/word/2010/wordprocessingShape">
                    <wps:wsp>
                      <wps:cNvSpPr/>
                      <wps:spPr>
                        <a:xfrm>
                          <a:off x="0" y="0"/>
                          <a:ext cx="737870" cy="641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94842C" id="Rectangle 13" o:spid="_x0000_s1026" style="position:absolute;margin-left:451.5pt;margin-top:10.5pt;width:58.1pt;height:5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" fillcolor="white [3212]" strokecolor="white [3212]" strokeweight="1pt"/>
            </w:pict>
          </mc:Fallback>
        </mc:AlternateContent>
      </w:r>
      <w:r>
        <w:rPr>
          <w:noProof/>
        </w:rPr>
        <mc:AlternateContent>
          <mc:Choice Requires="wps">
            <w:drawing>
              <wp:anchor distT="0" distB="0" distL="114300" distR="114300" simplePos="0" relativeHeight="251663360" behindDoc="0" locked="0" layoutInCell="1" allowOverlap="1" wp14:anchorId="4CC9FE86" wp14:editId="7C36479F">
                <wp:simplePos x="0" y="0"/>
                <wp:positionH relativeFrom="column">
                  <wp:posOffset>-793750</wp:posOffset>
                </wp:positionH>
                <wp:positionV relativeFrom="paragraph">
                  <wp:posOffset>172720</wp:posOffset>
                </wp:positionV>
                <wp:extent cx="793750" cy="610870"/>
                <wp:effectExtent l="0" t="0" r="6350" b="0"/>
                <wp:wrapNone/>
                <wp:docPr id="12" name="Rectangle 12"/>
                <wp:cNvGraphicFramePr/>
                <a:graphic xmlns:a="http://schemas.openxmlformats.org/drawingml/2006/main">
                  <a:graphicData uri="http://schemas.microsoft.com/office/word/2010/wordprocessingShape">
                    <wps:wsp>
                      <wps:cNvSpPr/>
                      <wps:spPr>
                        <a:xfrm>
                          <a:off x="0" y="0"/>
                          <a:ext cx="793750" cy="6108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46561D" id="Rectangle 12" o:spid="_x0000_s1026" style="position:absolute;margin-left:-62.5pt;margin-top:13.6pt;width:62.5pt;height:48.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" fillcolor="white [3212]" stroked="f" strokeweight="1pt"/>
            </w:pict>
          </mc:Fallback>
        </mc:AlternateContent>
      </w:r>
      <w:r>
        <w:rPr>
          <w:noProof/>
        </w:rPr>
        <mc:AlternateContent>
          <mc:Choice Requires="wps">
            <w:drawing>
              <wp:anchor distT="0" distB="0" distL="114300" distR="114300" simplePos="0" relativeHeight="251661312" behindDoc="0" locked="0" layoutInCell="1" allowOverlap="1" wp14:anchorId="4966A303" wp14:editId="6C8D8CC5">
                <wp:simplePos x="0" y="0"/>
                <wp:positionH relativeFrom="column">
                  <wp:posOffset>1828845</wp:posOffset>
                </wp:positionH>
                <wp:positionV relativeFrom="paragraph">
                  <wp:posOffset>-684530</wp:posOffset>
                </wp:positionV>
                <wp:extent cx="4643710" cy="685800"/>
                <wp:effectExtent l="0" t="0" r="24130" b="19050"/>
                <wp:wrapNone/>
                <wp:docPr id="4" name="Rectangle 4"/>
                <wp:cNvGraphicFramePr/>
                <a:graphic xmlns:a="http://schemas.openxmlformats.org/drawingml/2006/main">
                  <a:graphicData uri="http://schemas.microsoft.com/office/word/2010/wordprocessingShape">
                    <wps:wsp>
                      <wps:cNvSpPr/>
                      <wps:spPr>
                        <a:xfrm>
                          <a:off x="0" y="0"/>
                          <a:ext cx="4643710" cy="685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F22BB4" id="Rectangle 4" o:spid="_x0000_s1026" style="position:absolute;margin-left:2in;margin-top:-53.9pt;width:365.65pt;height: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" fillcolor="white [3212]" strokecolor="white [3212]" strokeweight="1pt"/>
            </w:pict>
          </mc:Fallback>
        </mc:AlternateContent>
      </w:r>
      <w:r>
        <w:rPr>
          <w:noProof/>
          <w:sz w:val="22"/>
        </w:rPr>
        <mc:AlternateContent>
          <mc:Choice Requires="wps">
            <w:drawing>
              <wp:anchor distT="0" distB="0" distL="114300" distR="114300" simplePos="0" relativeHeight="251660288" behindDoc="0" locked="0" layoutInCell="1" allowOverlap="1" wp14:anchorId="42AB4118" wp14:editId="3EED03F2">
                <wp:simplePos x="0" y="0"/>
                <wp:positionH relativeFrom="column">
                  <wp:posOffset>4425950</wp:posOffset>
                </wp:positionH>
                <wp:positionV relativeFrom="paragraph">
                  <wp:posOffset>8338820</wp:posOffset>
                </wp:positionV>
                <wp:extent cx="1765300" cy="8128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1765300" cy="812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4F0908" id="Rectangle 2" o:spid="_x0000_s1026" style="position:absolute;margin-left:348.5pt;margin-top:656.6pt;width:139pt;height:6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" fillcolor="white [3212]" strokecolor="white [3212]" strokeweight="1pt"/>
            </w:pict>
          </mc:Fallback>
        </mc:AlternateContent>
      </w:r>
    </w:p>
    <w:sdt>
      <w:sdtPr>
        <w:rPr>
          <w:b w:val="0"/>
          <w:color w:val="000000"/>
          <w:sz w:val="24"/>
        </w:rPr>
        <w:id w:val="425385446"/>
        <w:docPartObj>
          <w:docPartGallery w:val="Table of Contents"/>
        </w:docPartObj>
      </w:sdtPr>
      <w:sdtEndPr/>
      <w:sdtContent>
        <w:p w14:paraId="6A47D8CD" w14:textId="77777777" w:rsidR="005E5011" w:rsidRDefault="002E20E9">
          <w:pPr>
            <w:pStyle w:val="Heading2"/>
            <w:ind w:left="-5"/>
          </w:pPr>
          <w:r>
            <w:t>Contents</w:t>
          </w:r>
          <w:r>
            <w:rPr>
              <w:sz w:val="24"/>
            </w:rPr>
            <w:t xml:space="preserve"> </w:t>
          </w:r>
        </w:p>
        <w:p w14:paraId="18C23414" w14:textId="77777777" w:rsidR="000D7538" w:rsidRDefault="002E20E9">
          <w:pPr>
            <w:pStyle w:val="TOC1"/>
            <w:tabs>
              <w:tab w:val="left" w:pos="440"/>
              <w:tab w:val="right" w:leader="dot" w:pos="9021"/>
            </w:tabs>
            <w:rPr>
              <w:rFonts w:asciiTheme="minorHAnsi" w:eastAsiaTheme="minorEastAsia" w:hAnsiTheme="minorHAnsi" w:cstheme="minorBidi"/>
              <w:noProof/>
              <w:color w:val="auto"/>
              <w:sz w:val="22"/>
            </w:rPr>
          </w:pPr>
          <w:r>
            <w:fldChar w:fldCharType="begin"/>
          </w:r>
          <w:r>
            <w:instrText xml:space="preserve"> TOC \o "1-1" \h \z \u </w:instrText>
          </w:r>
          <w:r>
            <w:fldChar w:fldCharType="separate"/>
          </w:r>
          <w:hyperlink w:anchor="_Toc98927660" w:history="1">
            <w:r w:rsidR="000D7538" w:rsidRPr="00B163BB">
              <w:rPr>
                <w:rStyle w:val="Hyperlink"/>
                <w:bCs/>
                <w:noProof/>
                <w:u w:color="000000"/>
              </w:rPr>
              <w:t>1.</w:t>
            </w:r>
            <w:r w:rsidR="000D7538">
              <w:rPr>
                <w:rFonts w:asciiTheme="minorHAnsi" w:eastAsiaTheme="minorEastAsia" w:hAnsiTheme="minorHAnsi" w:cstheme="minorBidi"/>
                <w:noProof/>
                <w:color w:val="auto"/>
                <w:sz w:val="22"/>
              </w:rPr>
              <w:tab/>
            </w:r>
            <w:r w:rsidR="000D7538" w:rsidRPr="00B163BB">
              <w:rPr>
                <w:rStyle w:val="Hyperlink"/>
                <w:noProof/>
              </w:rPr>
              <w:t>Setting the Scene</w:t>
            </w:r>
            <w:r w:rsidR="000D7538">
              <w:rPr>
                <w:noProof/>
                <w:webHidden/>
              </w:rPr>
              <w:tab/>
            </w:r>
            <w:r w:rsidR="000D7538">
              <w:rPr>
                <w:noProof/>
                <w:webHidden/>
              </w:rPr>
              <w:fldChar w:fldCharType="begin"/>
            </w:r>
            <w:r w:rsidR="000D7538">
              <w:rPr>
                <w:noProof/>
                <w:webHidden/>
              </w:rPr>
              <w:instrText xml:space="preserve"> PAGEREF _Toc98927660 \h </w:instrText>
            </w:r>
            <w:r w:rsidR="000D7538">
              <w:rPr>
                <w:noProof/>
                <w:webHidden/>
              </w:rPr>
            </w:r>
            <w:r w:rsidR="000D7538">
              <w:rPr>
                <w:noProof/>
                <w:webHidden/>
              </w:rPr>
              <w:fldChar w:fldCharType="separate"/>
            </w:r>
            <w:r w:rsidR="000D7538">
              <w:rPr>
                <w:noProof/>
                <w:webHidden/>
              </w:rPr>
              <w:t>3</w:t>
            </w:r>
            <w:r w:rsidR="000D7538">
              <w:rPr>
                <w:noProof/>
                <w:webHidden/>
              </w:rPr>
              <w:fldChar w:fldCharType="end"/>
            </w:r>
          </w:hyperlink>
        </w:p>
        <w:p w14:paraId="6D54A08E" w14:textId="77777777" w:rsidR="000D7538" w:rsidRDefault="00455A43">
          <w:pPr>
            <w:pStyle w:val="TOC1"/>
            <w:tabs>
              <w:tab w:val="left" w:pos="440"/>
              <w:tab w:val="right" w:leader="dot" w:pos="9021"/>
            </w:tabs>
            <w:rPr>
              <w:rFonts w:asciiTheme="minorHAnsi" w:eastAsiaTheme="minorEastAsia" w:hAnsiTheme="minorHAnsi" w:cstheme="minorBidi"/>
              <w:noProof/>
              <w:color w:val="auto"/>
              <w:sz w:val="22"/>
            </w:rPr>
          </w:pPr>
          <w:hyperlink w:anchor="_Toc98927661" w:history="1">
            <w:r w:rsidR="000D7538" w:rsidRPr="00B163BB">
              <w:rPr>
                <w:rStyle w:val="Hyperlink"/>
                <w:bCs/>
                <w:noProof/>
                <w:u w:color="000000"/>
              </w:rPr>
              <w:t>2.</w:t>
            </w:r>
            <w:r w:rsidR="000D7538">
              <w:rPr>
                <w:rFonts w:asciiTheme="minorHAnsi" w:eastAsiaTheme="minorEastAsia" w:hAnsiTheme="minorHAnsi" w:cstheme="minorBidi"/>
                <w:noProof/>
                <w:color w:val="auto"/>
                <w:sz w:val="22"/>
              </w:rPr>
              <w:tab/>
            </w:r>
            <w:r w:rsidR="000D7538" w:rsidRPr="00B163BB">
              <w:rPr>
                <w:rStyle w:val="Hyperlink"/>
                <w:noProof/>
              </w:rPr>
              <w:t>PPP Vision and Mission</w:t>
            </w:r>
            <w:r w:rsidR="000D7538">
              <w:rPr>
                <w:noProof/>
                <w:webHidden/>
              </w:rPr>
              <w:tab/>
            </w:r>
            <w:r w:rsidR="000D7538">
              <w:rPr>
                <w:noProof/>
                <w:webHidden/>
              </w:rPr>
              <w:fldChar w:fldCharType="begin"/>
            </w:r>
            <w:r w:rsidR="000D7538">
              <w:rPr>
                <w:noProof/>
                <w:webHidden/>
              </w:rPr>
              <w:instrText xml:space="preserve"> PAGEREF _Toc98927661 \h </w:instrText>
            </w:r>
            <w:r w:rsidR="000D7538">
              <w:rPr>
                <w:noProof/>
                <w:webHidden/>
              </w:rPr>
            </w:r>
            <w:r w:rsidR="000D7538">
              <w:rPr>
                <w:noProof/>
                <w:webHidden/>
              </w:rPr>
              <w:fldChar w:fldCharType="separate"/>
            </w:r>
            <w:r w:rsidR="000D7538">
              <w:rPr>
                <w:noProof/>
                <w:webHidden/>
              </w:rPr>
              <w:t>3</w:t>
            </w:r>
            <w:r w:rsidR="000D7538">
              <w:rPr>
                <w:noProof/>
                <w:webHidden/>
              </w:rPr>
              <w:fldChar w:fldCharType="end"/>
            </w:r>
          </w:hyperlink>
        </w:p>
        <w:p w14:paraId="62A057C0" w14:textId="77777777" w:rsidR="000D7538" w:rsidRDefault="00455A43">
          <w:pPr>
            <w:pStyle w:val="TOC1"/>
            <w:tabs>
              <w:tab w:val="left" w:pos="440"/>
              <w:tab w:val="right" w:leader="dot" w:pos="9021"/>
            </w:tabs>
            <w:rPr>
              <w:rFonts w:asciiTheme="minorHAnsi" w:eastAsiaTheme="minorEastAsia" w:hAnsiTheme="minorHAnsi" w:cstheme="minorBidi"/>
              <w:noProof/>
              <w:color w:val="auto"/>
              <w:sz w:val="22"/>
            </w:rPr>
          </w:pPr>
          <w:hyperlink w:anchor="_Toc98927662" w:history="1">
            <w:r w:rsidR="000D7538" w:rsidRPr="00B163BB">
              <w:rPr>
                <w:rStyle w:val="Hyperlink"/>
                <w:bCs/>
                <w:noProof/>
                <w:u w:color="000000"/>
              </w:rPr>
              <w:t>3.</w:t>
            </w:r>
            <w:r w:rsidR="000D7538">
              <w:rPr>
                <w:rFonts w:asciiTheme="minorHAnsi" w:eastAsiaTheme="minorEastAsia" w:hAnsiTheme="minorHAnsi" w:cstheme="minorBidi"/>
                <w:noProof/>
                <w:color w:val="auto"/>
                <w:sz w:val="22"/>
              </w:rPr>
              <w:tab/>
            </w:r>
            <w:r w:rsidR="000D7538" w:rsidRPr="00B163BB">
              <w:rPr>
                <w:rStyle w:val="Hyperlink"/>
                <w:noProof/>
              </w:rPr>
              <w:t>PPP Values</w:t>
            </w:r>
            <w:r w:rsidR="000D7538">
              <w:rPr>
                <w:noProof/>
                <w:webHidden/>
              </w:rPr>
              <w:tab/>
            </w:r>
            <w:r w:rsidR="000D7538">
              <w:rPr>
                <w:noProof/>
                <w:webHidden/>
              </w:rPr>
              <w:fldChar w:fldCharType="begin"/>
            </w:r>
            <w:r w:rsidR="000D7538">
              <w:rPr>
                <w:noProof/>
                <w:webHidden/>
              </w:rPr>
              <w:instrText xml:space="preserve"> PAGEREF _Toc98927662 \h </w:instrText>
            </w:r>
            <w:r w:rsidR="000D7538">
              <w:rPr>
                <w:noProof/>
                <w:webHidden/>
              </w:rPr>
            </w:r>
            <w:r w:rsidR="000D7538">
              <w:rPr>
                <w:noProof/>
                <w:webHidden/>
              </w:rPr>
              <w:fldChar w:fldCharType="separate"/>
            </w:r>
            <w:r w:rsidR="000D7538">
              <w:rPr>
                <w:noProof/>
                <w:webHidden/>
              </w:rPr>
              <w:t>3</w:t>
            </w:r>
            <w:r w:rsidR="000D7538">
              <w:rPr>
                <w:noProof/>
                <w:webHidden/>
              </w:rPr>
              <w:fldChar w:fldCharType="end"/>
            </w:r>
          </w:hyperlink>
        </w:p>
        <w:p w14:paraId="3C535DCE" w14:textId="77777777" w:rsidR="000D7538" w:rsidRDefault="00455A43">
          <w:pPr>
            <w:pStyle w:val="TOC1"/>
            <w:tabs>
              <w:tab w:val="left" w:pos="440"/>
              <w:tab w:val="right" w:leader="dot" w:pos="9021"/>
            </w:tabs>
            <w:rPr>
              <w:rFonts w:asciiTheme="minorHAnsi" w:eastAsiaTheme="minorEastAsia" w:hAnsiTheme="minorHAnsi" w:cstheme="minorBidi"/>
              <w:noProof/>
              <w:color w:val="auto"/>
              <w:sz w:val="22"/>
            </w:rPr>
          </w:pPr>
          <w:hyperlink w:anchor="_Toc98927663" w:history="1">
            <w:r w:rsidR="000D7538" w:rsidRPr="00B163BB">
              <w:rPr>
                <w:rStyle w:val="Hyperlink"/>
                <w:bCs/>
                <w:noProof/>
                <w:u w:color="000000"/>
              </w:rPr>
              <w:t>4.</w:t>
            </w:r>
            <w:r w:rsidR="000D7538">
              <w:rPr>
                <w:rFonts w:asciiTheme="minorHAnsi" w:eastAsiaTheme="minorEastAsia" w:hAnsiTheme="minorHAnsi" w:cstheme="minorBidi"/>
                <w:noProof/>
                <w:color w:val="auto"/>
                <w:sz w:val="22"/>
              </w:rPr>
              <w:tab/>
            </w:r>
            <w:r w:rsidR="000D7538" w:rsidRPr="00B163BB">
              <w:rPr>
                <w:rStyle w:val="Hyperlink"/>
                <w:noProof/>
              </w:rPr>
              <w:t>PPP Strategic Priorities</w:t>
            </w:r>
            <w:r w:rsidR="000D7538">
              <w:rPr>
                <w:noProof/>
                <w:webHidden/>
              </w:rPr>
              <w:tab/>
            </w:r>
            <w:r w:rsidR="000D7538">
              <w:rPr>
                <w:noProof/>
                <w:webHidden/>
              </w:rPr>
              <w:fldChar w:fldCharType="begin"/>
            </w:r>
            <w:r w:rsidR="000D7538">
              <w:rPr>
                <w:noProof/>
                <w:webHidden/>
              </w:rPr>
              <w:instrText xml:space="preserve"> PAGEREF _Toc98927663 \h </w:instrText>
            </w:r>
            <w:r w:rsidR="000D7538">
              <w:rPr>
                <w:noProof/>
                <w:webHidden/>
              </w:rPr>
            </w:r>
            <w:r w:rsidR="000D7538">
              <w:rPr>
                <w:noProof/>
                <w:webHidden/>
              </w:rPr>
              <w:fldChar w:fldCharType="separate"/>
            </w:r>
            <w:r w:rsidR="000D7538">
              <w:rPr>
                <w:noProof/>
                <w:webHidden/>
              </w:rPr>
              <w:t>4</w:t>
            </w:r>
            <w:r w:rsidR="000D7538">
              <w:rPr>
                <w:noProof/>
                <w:webHidden/>
              </w:rPr>
              <w:fldChar w:fldCharType="end"/>
            </w:r>
          </w:hyperlink>
        </w:p>
        <w:p w14:paraId="654287BE" w14:textId="77777777" w:rsidR="000D7538" w:rsidRDefault="00455A43">
          <w:pPr>
            <w:pStyle w:val="TOC1"/>
            <w:tabs>
              <w:tab w:val="left" w:pos="440"/>
              <w:tab w:val="right" w:leader="dot" w:pos="9021"/>
            </w:tabs>
            <w:rPr>
              <w:rFonts w:asciiTheme="minorHAnsi" w:eastAsiaTheme="minorEastAsia" w:hAnsiTheme="minorHAnsi" w:cstheme="minorBidi"/>
              <w:noProof/>
              <w:color w:val="auto"/>
              <w:sz w:val="22"/>
            </w:rPr>
          </w:pPr>
          <w:hyperlink w:anchor="_Toc98927664" w:history="1">
            <w:r w:rsidR="000D7538" w:rsidRPr="00B163BB">
              <w:rPr>
                <w:rStyle w:val="Hyperlink"/>
                <w:bCs/>
                <w:noProof/>
                <w:u w:color="000000"/>
              </w:rPr>
              <w:t>5.</w:t>
            </w:r>
            <w:r w:rsidR="000D7538">
              <w:rPr>
                <w:rFonts w:asciiTheme="minorHAnsi" w:eastAsiaTheme="minorEastAsia" w:hAnsiTheme="minorHAnsi" w:cstheme="minorBidi"/>
                <w:noProof/>
                <w:color w:val="auto"/>
                <w:sz w:val="22"/>
              </w:rPr>
              <w:tab/>
            </w:r>
            <w:r w:rsidR="000D7538" w:rsidRPr="00B163BB">
              <w:rPr>
                <w:rStyle w:val="Hyperlink"/>
                <w:noProof/>
              </w:rPr>
              <w:t>New and Cross Cutting Priorities</w:t>
            </w:r>
            <w:r w:rsidR="000D7538">
              <w:rPr>
                <w:noProof/>
                <w:webHidden/>
              </w:rPr>
              <w:tab/>
            </w:r>
            <w:r w:rsidR="000D7538">
              <w:rPr>
                <w:noProof/>
                <w:webHidden/>
              </w:rPr>
              <w:fldChar w:fldCharType="begin"/>
            </w:r>
            <w:r w:rsidR="000D7538">
              <w:rPr>
                <w:noProof/>
                <w:webHidden/>
              </w:rPr>
              <w:instrText xml:space="preserve"> PAGEREF _Toc98927664 \h </w:instrText>
            </w:r>
            <w:r w:rsidR="000D7538">
              <w:rPr>
                <w:noProof/>
                <w:webHidden/>
              </w:rPr>
            </w:r>
            <w:r w:rsidR="000D7538">
              <w:rPr>
                <w:noProof/>
                <w:webHidden/>
              </w:rPr>
              <w:fldChar w:fldCharType="separate"/>
            </w:r>
            <w:r w:rsidR="000D7538">
              <w:rPr>
                <w:noProof/>
                <w:webHidden/>
              </w:rPr>
              <w:t>4</w:t>
            </w:r>
            <w:r w:rsidR="000D7538">
              <w:rPr>
                <w:noProof/>
                <w:webHidden/>
              </w:rPr>
              <w:fldChar w:fldCharType="end"/>
            </w:r>
          </w:hyperlink>
        </w:p>
        <w:p w14:paraId="445E710B" w14:textId="77777777" w:rsidR="000D7538" w:rsidRDefault="00455A43">
          <w:pPr>
            <w:pStyle w:val="TOC1"/>
            <w:tabs>
              <w:tab w:val="left" w:pos="440"/>
              <w:tab w:val="right" w:leader="dot" w:pos="9021"/>
            </w:tabs>
            <w:rPr>
              <w:rFonts w:asciiTheme="minorHAnsi" w:eastAsiaTheme="minorEastAsia" w:hAnsiTheme="minorHAnsi" w:cstheme="minorBidi"/>
              <w:noProof/>
              <w:color w:val="auto"/>
              <w:sz w:val="22"/>
            </w:rPr>
          </w:pPr>
          <w:hyperlink w:anchor="_Toc98927665" w:history="1">
            <w:r w:rsidR="000D7538" w:rsidRPr="00B163BB">
              <w:rPr>
                <w:rStyle w:val="Hyperlink"/>
                <w:bCs/>
                <w:noProof/>
                <w:u w:color="000000"/>
              </w:rPr>
              <w:t>6.</w:t>
            </w:r>
            <w:r w:rsidR="000D7538">
              <w:rPr>
                <w:rFonts w:asciiTheme="minorHAnsi" w:eastAsiaTheme="minorEastAsia" w:hAnsiTheme="minorHAnsi" w:cstheme="minorBidi"/>
                <w:noProof/>
                <w:color w:val="auto"/>
                <w:sz w:val="22"/>
              </w:rPr>
              <w:tab/>
            </w:r>
            <w:r w:rsidR="000D7538" w:rsidRPr="00B163BB">
              <w:rPr>
                <w:rStyle w:val="Hyperlink"/>
                <w:noProof/>
              </w:rPr>
              <w:t>Communication Objectives</w:t>
            </w:r>
            <w:r w:rsidR="000D7538">
              <w:rPr>
                <w:noProof/>
                <w:webHidden/>
              </w:rPr>
              <w:tab/>
            </w:r>
            <w:r w:rsidR="000D7538">
              <w:rPr>
                <w:noProof/>
                <w:webHidden/>
              </w:rPr>
              <w:fldChar w:fldCharType="begin"/>
            </w:r>
            <w:r w:rsidR="000D7538">
              <w:rPr>
                <w:noProof/>
                <w:webHidden/>
              </w:rPr>
              <w:instrText xml:space="preserve"> PAGEREF _Toc98927665 \h </w:instrText>
            </w:r>
            <w:r w:rsidR="000D7538">
              <w:rPr>
                <w:noProof/>
                <w:webHidden/>
              </w:rPr>
            </w:r>
            <w:r w:rsidR="000D7538">
              <w:rPr>
                <w:noProof/>
                <w:webHidden/>
              </w:rPr>
              <w:fldChar w:fldCharType="separate"/>
            </w:r>
            <w:r w:rsidR="000D7538">
              <w:rPr>
                <w:noProof/>
                <w:webHidden/>
              </w:rPr>
              <w:t>4</w:t>
            </w:r>
            <w:r w:rsidR="000D7538">
              <w:rPr>
                <w:noProof/>
                <w:webHidden/>
              </w:rPr>
              <w:fldChar w:fldCharType="end"/>
            </w:r>
          </w:hyperlink>
        </w:p>
        <w:p w14:paraId="762397D9" w14:textId="77777777" w:rsidR="000D7538" w:rsidRDefault="00455A43">
          <w:pPr>
            <w:pStyle w:val="TOC1"/>
            <w:tabs>
              <w:tab w:val="left" w:pos="440"/>
              <w:tab w:val="right" w:leader="dot" w:pos="9021"/>
            </w:tabs>
            <w:rPr>
              <w:rFonts w:asciiTheme="minorHAnsi" w:eastAsiaTheme="minorEastAsia" w:hAnsiTheme="minorHAnsi" w:cstheme="minorBidi"/>
              <w:noProof/>
              <w:color w:val="auto"/>
              <w:sz w:val="22"/>
            </w:rPr>
          </w:pPr>
          <w:hyperlink w:anchor="_Toc98927666" w:history="1">
            <w:r w:rsidR="000D7538" w:rsidRPr="00B163BB">
              <w:rPr>
                <w:rStyle w:val="Hyperlink"/>
                <w:bCs/>
                <w:noProof/>
                <w:u w:color="000000"/>
              </w:rPr>
              <w:t>7.</w:t>
            </w:r>
            <w:r w:rsidR="000D7538">
              <w:rPr>
                <w:rFonts w:asciiTheme="minorHAnsi" w:eastAsiaTheme="minorEastAsia" w:hAnsiTheme="minorHAnsi" w:cstheme="minorBidi"/>
                <w:noProof/>
                <w:color w:val="auto"/>
                <w:sz w:val="22"/>
              </w:rPr>
              <w:tab/>
            </w:r>
            <w:r w:rsidR="000D7538" w:rsidRPr="00B163BB">
              <w:rPr>
                <w:rStyle w:val="Hyperlink"/>
                <w:noProof/>
              </w:rPr>
              <w:t>Resources</w:t>
            </w:r>
            <w:r w:rsidR="000D7538">
              <w:rPr>
                <w:noProof/>
                <w:webHidden/>
              </w:rPr>
              <w:tab/>
            </w:r>
            <w:r w:rsidR="000D7538">
              <w:rPr>
                <w:noProof/>
                <w:webHidden/>
              </w:rPr>
              <w:fldChar w:fldCharType="begin"/>
            </w:r>
            <w:r w:rsidR="000D7538">
              <w:rPr>
                <w:noProof/>
                <w:webHidden/>
              </w:rPr>
              <w:instrText xml:space="preserve"> PAGEREF _Toc98927666 \h </w:instrText>
            </w:r>
            <w:r w:rsidR="000D7538">
              <w:rPr>
                <w:noProof/>
                <w:webHidden/>
              </w:rPr>
            </w:r>
            <w:r w:rsidR="000D7538">
              <w:rPr>
                <w:noProof/>
                <w:webHidden/>
              </w:rPr>
              <w:fldChar w:fldCharType="separate"/>
            </w:r>
            <w:r w:rsidR="000D7538">
              <w:rPr>
                <w:noProof/>
                <w:webHidden/>
              </w:rPr>
              <w:t>8</w:t>
            </w:r>
            <w:r w:rsidR="000D7538">
              <w:rPr>
                <w:noProof/>
                <w:webHidden/>
              </w:rPr>
              <w:fldChar w:fldCharType="end"/>
            </w:r>
          </w:hyperlink>
        </w:p>
        <w:p w14:paraId="4E854C67" w14:textId="77777777" w:rsidR="000D7538" w:rsidRDefault="00455A43">
          <w:pPr>
            <w:pStyle w:val="TOC1"/>
            <w:tabs>
              <w:tab w:val="left" w:pos="440"/>
              <w:tab w:val="right" w:leader="dot" w:pos="9021"/>
            </w:tabs>
            <w:rPr>
              <w:rFonts w:asciiTheme="minorHAnsi" w:eastAsiaTheme="minorEastAsia" w:hAnsiTheme="minorHAnsi" w:cstheme="minorBidi"/>
              <w:noProof/>
              <w:color w:val="auto"/>
              <w:sz w:val="22"/>
            </w:rPr>
          </w:pPr>
          <w:hyperlink w:anchor="_Toc98927667" w:history="1">
            <w:r w:rsidR="000D7538" w:rsidRPr="00B163BB">
              <w:rPr>
                <w:rStyle w:val="Hyperlink"/>
                <w:bCs/>
                <w:noProof/>
                <w:u w:color="000000"/>
              </w:rPr>
              <w:t>8.</w:t>
            </w:r>
            <w:r w:rsidR="000D7538">
              <w:rPr>
                <w:rFonts w:asciiTheme="minorHAnsi" w:eastAsiaTheme="minorEastAsia" w:hAnsiTheme="minorHAnsi" w:cstheme="minorBidi"/>
                <w:noProof/>
                <w:color w:val="auto"/>
                <w:sz w:val="22"/>
              </w:rPr>
              <w:tab/>
            </w:r>
            <w:r w:rsidR="000D7538" w:rsidRPr="00B163BB">
              <w:rPr>
                <w:rStyle w:val="Hyperlink"/>
                <w:noProof/>
              </w:rPr>
              <w:t>Communications Channels</w:t>
            </w:r>
            <w:r w:rsidR="000D7538">
              <w:rPr>
                <w:noProof/>
                <w:webHidden/>
              </w:rPr>
              <w:tab/>
            </w:r>
            <w:r w:rsidR="000D7538">
              <w:rPr>
                <w:noProof/>
                <w:webHidden/>
              </w:rPr>
              <w:fldChar w:fldCharType="begin"/>
            </w:r>
            <w:r w:rsidR="000D7538">
              <w:rPr>
                <w:noProof/>
                <w:webHidden/>
              </w:rPr>
              <w:instrText xml:space="preserve"> PAGEREF _Toc98927667 \h </w:instrText>
            </w:r>
            <w:r w:rsidR="000D7538">
              <w:rPr>
                <w:noProof/>
                <w:webHidden/>
              </w:rPr>
            </w:r>
            <w:r w:rsidR="000D7538">
              <w:rPr>
                <w:noProof/>
                <w:webHidden/>
              </w:rPr>
              <w:fldChar w:fldCharType="separate"/>
            </w:r>
            <w:r w:rsidR="000D7538">
              <w:rPr>
                <w:noProof/>
                <w:webHidden/>
              </w:rPr>
              <w:t>8</w:t>
            </w:r>
            <w:r w:rsidR="000D7538">
              <w:rPr>
                <w:noProof/>
                <w:webHidden/>
              </w:rPr>
              <w:fldChar w:fldCharType="end"/>
            </w:r>
          </w:hyperlink>
        </w:p>
        <w:p w14:paraId="6AD0ECE6" w14:textId="77777777" w:rsidR="000D7538" w:rsidRDefault="00455A43">
          <w:pPr>
            <w:pStyle w:val="TOC1"/>
            <w:tabs>
              <w:tab w:val="left" w:pos="440"/>
              <w:tab w:val="right" w:leader="dot" w:pos="9021"/>
            </w:tabs>
            <w:rPr>
              <w:rFonts w:asciiTheme="minorHAnsi" w:eastAsiaTheme="minorEastAsia" w:hAnsiTheme="minorHAnsi" w:cstheme="minorBidi"/>
              <w:noProof/>
              <w:color w:val="auto"/>
              <w:sz w:val="22"/>
            </w:rPr>
          </w:pPr>
          <w:hyperlink w:anchor="_Toc98927668" w:history="1">
            <w:r w:rsidR="000D7538" w:rsidRPr="00B163BB">
              <w:rPr>
                <w:rStyle w:val="Hyperlink"/>
                <w:bCs/>
                <w:noProof/>
                <w:u w:color="000000"/>
              </w:rPr>
              <w:t>9.</w:t>
            </w:r>
            <w:r w:rsidR="000D7538">
              <w:rPr>
                <w:rFonts w:asciiTheme="minorHAnsi" w:eastAsiaTheme="minorEastAsia" w:hAnsiTheme="minorHAnsi" w:cstheme="minorBidi"/>
                <w:noProof/>
                <w:color w:val="auto"/>
                <w:sz w:val="22"/>
              </w:rPr>
              <w:tab/>
            </w:r>
            <w:r w:rsidR="000D7538" w:rsidRPr="00B163BB">
              <w:rPr>
                <w:rStyle w:val="Hyperlink"/>
                <w:noProof/>
              </w:rPr>
              <w:t>Target Audiences</w:t>
            </w:r>
            <w:r w:rsidR="000D7538">
              <w:rPr>
                <w:noProof/>
                <w:webHidden/>
              </w:rPr>
              <w:tab/>
            </w:r>
            <w:r w:rsidR="000D7538">
              <w:rPr>
                <w:noProof/>
                <w:webHidden/>
              </w:rPr>
              <w:fldChar w:fldCharType="begin"/>
            </w:r>
            <w:r w:rsidR="000D7538">
              <w:rPr>
                <w:noProof/>
                <w:webHidden/>
              </w:rPr>
              <w:instrText xml:space="preserve"> PAGEREF _Toc98927668 \h </w:instrText>
            </w:r>
            <w:r w:rsidR="000D7538">
              <w:rPr>
                <w:noProof/>
                <w:webHidden/>
              </w:rPr>
            </w:r>
            <w:r w:rsidR="000D7538">
              <w:rPr>
                <w:noProof/>
                <w:webHidden/>
              </w:rPr>
              <w:fldChar w:fldCharType="separate"/>
            </w:r>
            <w:r w:rsidR="000D7538">
              <w:rPr>
                <w:noProof/>
                <w:webHidden/>
              </w:rPr>
              <w:t>9</w:t>
            </w:r>
            <w:r w:rsidR="000D7538">
              <w:rPr>
                <w:noProof/>
                <w:webHidden/>
              </w:rPr>
              <w:fldChar w:fldCharType="end"/>
            </w:r>
          </w:hyperlink>
        </w:p>
        <w:p w14:paraId="6C1D1974" w14:textId="77777777" w:rsidR="000D7538" w:rsidRDefault="00455A43">
          <w:pPr>
            <w:pStyle w:val="TOC1"/>
            <w:tabs>
              <w:tab w:val="left" w:pos="660"/>
              <w:tab w:val="right" w:leader="dot" w:pos="9021"/>
            </w:tabs>
            <w:rPr>
              <w:rFonts w:asciiTheme="minorHAnsi" w:eastAsiaTheme="minorEastAsia" w:hAnsiTheme="minorHAnsi" w:cstheme="minorBidi"/>
              <w:noProof/>
              <w:color w:val="auto"/>
              <w:sz w:val="22"/>
            </w:rPr>
          </w:pPr>
          <w:hyperlink w:anchor="_Toc98927669" w:history="1">
            <w:r w:rsidR="000D7538" w:rsidRPr="00B163BB">
              <w:rPr>
                <w:rStyle w:val="Hyperlink"/>
                <w:bCs/>
                <w:noProof/>
                <w:u w:color="000000"/>
              </w:rPr>
              <w:t>10.</w:t>
            </w:r>
            <w:r w:rsidR="000D7538">
              <w:rPr>
                <w:rFonts w:asciiTheme="minorHAnsi" w:eastAsiaTheme="minorEastAsia" w:hAnsiTheme="minorHAnsi" w:cstheme="minorBidi"/>
                <w:noProof/>
                <w:color w:val="auto"/>
                <w:sz w:val="22"/>
              </w:rPr>
              <w:tab/>
            </w:r>
            <w:r w:rsidR="000D7538" w:rsidRPr="00B163BB">
              <w:rPr>
                <w:rStyle w:val="Hyperlink"/>
                <w:noProof/>
              </w:rPr>
              <w:t>Key Messages</w:t>
            </w:r>
            <w:r w:rsidR="000D7538">
              <w:rPr>
                <w:noProof/>
                <w:webHidden/>
              </w:rPr>
              <w:tab/>
            </w:r>
            <w:r w:rsidR="000D7538">
              <w:rPr>
                <w:noProof/>
                <w:webHidden/>
              </w:rPr>
              <w:fldChar w:fldCharType="begin"/>
            </w:r>
            <w:r w:rsidR="000D7538">
              <w:rPr>
                <w:noProof/>
                <w:webHidden/>
              </w:rPr>
              <w:instrText xml:space="preserve"> PAGEREF _Toc98927669 \h </w:instrText>
            </w:r>
            <w:r w:rsidR="000D7538">
              <w:rPr>
                <w:noProof/>
                <w:webHidden/>
              </w:rPr>
            </w:r>
            <w:r w:rsidR="000D7538">
              <w:rPr>
                <w:noProof/>
                <w:webHidden/>
              </w:rPr>
              <w:fldChar w:fldCharType="separate"/>
            </w:r>
            <w:r w:rsidR="000D7538">
              <w:rPr>
                <w:noProof/>
                <w:webHidden/>
              </w:rPr>
              <w:t>10</w:t>
            </w:r>
            <w:r w:rsidR="000D7538">
              <w:rPr>
                <w:noProof/>
                <w:webHidden/>
              </w:rPr>
              <w:fldChar w:fldCharType="end"/>
            </w:r>
          </w:hyperlink>
        </w:p>
        <w:p w14:paraId="3366788B" w14:textId="77777777" w:rsidR="000D7538" w:rsidRDefault="00455A43">
          <w:pPr>
            <w:pStyle w:val="TOC1"/>
            <w:tabs>
              <w:tab w:val="left" w:pos="660"/>
              <w:tab w:val="right" w:leader="dot" w:pos="9021"/>
            </w:tabs>
            <w:rPr>
              <w:rFonts w:asciiTheme="minorHAnsi" w:eastAsiaTheme="minorEastAsia" w:hAnsiTheme="minorHAnsi" w:cstheme="minorBidi"/>
              <w:noProof/>
              <w:color w:val="auto"/>
              <w:sz w:val="22"/>
            </w:rPr>
          </w:pPr>
          <w:hyperlink w:anchor="_Toc98927670" w:history="1">
            <w:r w:rsidR="000D7538" w:rsidRPr="00B163BB">
              <w:rPr>
                <w:rStyle w:val="Hyperlink"/>
                <w:bCs/>
                <w:noProof/>
                <w:u w:color="000000"/>
              </w:rPr>
              <w:t>11.</w:t>
            </w:r>
            <w:r w:rsidR="000D7538">
              <w:rPr>
                <w:rFonts w:asciiTheme="minorHAnsi" w:eastAsiaTheme="minorEastAsia" w:hAnsiTheme="minorHAnsi" w:cstheme="minorBidi"/>
                <w:noProof/>
                <w:color w:val="auto"/>
                <w:sz w:val="22"/>
              </w:rPr>
              <w:tab/>
            </w:r>
            <w:r w:rsidR="000D7538" w:rsidRPr="00B163BB">
              <w:rPr>
                <w:rStyle w:val="Hyperlink"/>
                <w:noProof/>
              </w:rPr>
              <w:t>The Tactical Plan</w:t>
            </w:r>
            <w:r w:rsidR="000D7538">
              <w:rPr>
                <w:noProof/>
                <w:webHidden/>
              </w:rPr>
              <w:tab/>
            </w:r>
            <w:r w:rsidR="000D7538">
              <w:rPr>
                <w:noProof/>
                <w:webHidden/>
              </w:rPr>
              <w:fldChar w:fldCharType="begin"/>
            </w:r>
            <w:r w:rsidR="000D7538">
              <w:rPr>
                <w:noProof/>
                <w:webHidden/>
              </w:rPr>
              <w:instrText xml:space="preserve"> PAGEREF _Toc98927670 \h </w:instrText>
            </w:r>
            <w:r w:rsidR="000D7538">
              <w:rPr>
                <w:noProof/>
                <w:webHidden/>
              </w:rPr>
            </w:r>
            <w:r w:rsidR="000D7538">
              <w:rPr>
                <w:noProof/>
                <w:webHidden/>
              </w:rPr>
              <w:fldChar w:fldCharType="separate"/>
            </w:r>
            <w:r w:rsidR="000D7538">
              <w:rPr>
                <w:noProof/>
                <w:webHidden/>
              </w:rPr>
              <w:t>10</w:t>
            </w:r>
            <w:r w:rsidR="000D7538">
              <w:rPr>
                <w:noProof/>
                <w:webHidden/>
              </w:rPr>
              <w:fldChar w:fldCharType="end"/>
            </w:r>
          </w:hyperlink>
        </w:p>
        <w:p w14:paraId="7D2B3AA5" w14:textId="77777777" w:rsidR="000D7538" w:rsidRDefault="00455A43">
          <w:pPr>
            <w:pStyle w:val="TOC1"/>
            <w:tabs>
              <w:tab w:val="left" w:pos="660"/>
              <w:tab w:val="right" w:leader="dot" w:pos="9021"/>
            </w:tabs>
            <w:rPr>
              <w:rFonts w:asciiTheme="minorHAnsi" w:eastAsiaTheme="minorEastAsia" w:hAnsiTheme="minorHAnsi" w:cstheme="minorBidi"/>
              <w:noProof/>
              <w:color w:val="auto"/>
              <w:sz w:val="22"/>
            </w:rPr>
          </w:pPr>
          <w:hyperlink w:anchor="_Toc98927671" w:history="1">
            <w:r w:rsidR="000D7538" w:rsidRPr="00B163BB">
              <w:rPr>
                <w:rStyle w:val="Hyperlink"/>
                <w:bCs/>
                <w:noProof/>
                <w:u w:color="000000"/>
              </w:rPr>
              <w:t>12.</w:t>
            </w:r>
            <w:r w:rsidR="000D7538">
              <w:rPr>
                <w:rFonts w:asciiTheme="minorHAnsi" w:eastAsiaTheme="minorEastAsia" w:hAnsiTheme="minorHAnsi" w:cstheme="minorBidi"/>
                <w:noProof/>
                <w:color w:val="auto"/>
                <w:sz w:val="22"/>
              </w:rPr>
              <w:tab/>
            </w:r>
            <w:r w:rsidR="000D7538" w:rsidRPr="00B163BB">
              <w:rPr>
                <w:rStyle w:val="Hyperlink"/>
                <w:noProof/>
              </w:rPr>
              <w:t>Evaluating Outcomes</w:t>
            </w:r>
            <w:r w:rsidR="000D7538">
              <w:rPr>
                <w:noProof/>
                <w:webHidden/>
              </w:rPr>
              <w:tab/>
            </w:r>
            <w:r w:rsidR="000D7538">
              <w:rPr>
                <w:noProof/>
                <w:webHidden/>
              </w:rPr>
              <w:fldChar w:fldCharType="begin"/>
            </w:r>
            <w:r w:rsidR="000D7538">
              <w:rPr>
                <w:noProof/>
                <w:webHidden/>
              </w:rPr>
              <w:instrText xml:space="preserve"> PAGEREF _Toc98927671 \h </w:instrText>
            </w:r>
            <w:r w:rsidR="000D7538">
              <w:rPr>
                <w:noProof/>
                <w:webHidden/>
              </w:rPr>
            </w:r>
            <w:r w:rsidR="000D7538">
              <w:rPr>
                <w:noProof/>
                <w:webHidden/>
              </w:rPr>
              <w:fldChar w:fldCharType="separate"/>
            </w:r>
            <w:r w:rsidR="000D7538">
              <w:rPr>
                <w:noProof/>
                <w:webHidden/>
              </w:rPr>
              <w:t>10</w:t>
            </w:r>
            <w:r w:rsidR="000D7538">
              <w:rPr>
                <w:noProof/>
                <w:webHidden/>
              </w:rPr>
              <w:fldChar w:fldCharType="end"/>
            </w:r>
          </w:hyperlink>
        </w:p>
        <w:p w14:paraId="7E75B716" w14:textId="77777777" w:rsidR="000D7538" w:rsidRDefault="00455A43">
          <w:pPr>
            <w:pStyle w:val="TOC1"/>
            <w:tabs>
              <w:tab w:val="left" w:pos="660"/>
              <w:tab w:val="right" w:leader="dot" w:pos="9021"/>
            </w:tabs>
            <w:rPr>
              <w:rFonts w:asciiTheme="minorHAnsi" w:eastAsiaTheme="minorEastAsia" w:hAnsiTheme="minorHAnsi" w:cstheme="minorBidi"/>
              <w:noProof/>
              <w:color w:val="auto"/>
              <w:sz w:val="22"/>
            </w:rPr>
          </w:pPr>
          <w:hyperlink w:anchor="_Toc98927672" w:history="1">
            <w:r w:rsidR="000D7538" w:rsidRPr="00B163BB">
              <w:rPr>
                <w:rStyle w:val="Hyperlink"/>
                <w:bCs/>
                <w:noProof/>
                <w:u w:color="000000"/>
              </w:rPr>
              <w:t>13.</w:t>
            </w:r>
            <w:r w:rsidR="000D7538">
              <w:rPr>
                <w:rFonts w:asciiTheme="minorHAnsi" w:eastAsiaTheme="minorEastAsia" w:hAnsiTheme="minorHAnsi" w:cstheme="minorBidi"/>
                <w:noProof/>
                <w:color w:val="auto"/>
                <w:sz w:val="22"/>
              </w:rPr>
              <w:tab/>
            </w:r>
            <w:r w:rsidR="000D7538" w:rsidRPr="00B163BB">
              <w:rPr>
                <w:rStyle w:val="Hyperlink"/>
                <w:noProof/>
              </w:rPr>
              <w:t>Summary</w:t>
            </w:r>
            <w:r w:rsidR="000D7538">
              <w:rPr>
                <w:noProof/>
                <w:webHidden/>
              </w:rPr>
              <w:tab/>
            </w:r>
            <w:r w:rsidR="000D7538">
              <w:rPr>
                <w:noProof/>
                <w:webHidden/>
              </w:rPr>
              <w:fldChar w:fldCharType="begin"/>
            </w:r>
            <w:r w:rsidR="000D7538">
              <w:rPr>
                <w:noProof/>
                <w:webHidden/>
              </w:rPr>
              <w:instrText xml:space="preserve"> PAGEREF _Toc98927672 \h </w:instrText>
            </w:r>
            <w:r w:rsidR="000D7538">
              <w:rPr>
                <w:noProof/>
                <w:webHidden/>
              </w:rPr>
            </w:r>
            <w:r w:rsidR="000D7538">
              <w:rPr>
                <w:noProof/>
                <w:webHidden/>
              </w:rPr>
              <w:fldChar w:fldCharType="separate"/>
            </w:r>
            <w:r w:rsidR="000D7538">
              <w:rPr>
                <w:noProof/>
                <w:webHidden/>
              </w:rPr>
              <w:t>11</w:t>
            </w:r>
            <w:r w:rsidR="000D7538">
              <w:rPr>
                <w:noProof/>
                <w:webHidden/>
              </w:rPr>
              <w:fldChar w:fldCharType="end"/>
            </w:r>
          </w:hyperlink>
        </w:p>
        <w:p w14:paraId="263D348F" w14:textId="2A46E5F1" w:rsidR="005E5011" w:rsidRDefault="002E20E9">
          <w:r>
            <w:fldChar w:fldCharType="end"/>
          </w:r>
        </w:p>
      </w:sdtContent>
    </w:sdt>
    <w:p w14:paraId="15162918" w14:textId="77777777" w:rsidR="005E5011" w:rsidRDefault="002E20E9">
      <w:pPr>
        <w:spacing w:after="0" w:line="259" w:lineRule="auto"/>
        <w:ind w:left="0" w:firstLine="0"/>
        <w:jc w:val="left"/>
      </w:pPr>
      <w:r>
        <w:t xml:space="preserve"> </w:t>
      </w:r>
    </w:p>
    <w:p w14:paraId="0E333AB7" w14:textId="77777777" w:rsidR="005E5011" w:rsidRDefault="002E20E9">
      <w:pPr>
        <w:spacing w:after="0" w:line="259" w:lineRule="auto"/>
        <w:ind w:left="0" w:firstLine="0"/>
        <w:jc w:val="left"/>
      </w:pPr>
      <w:r>
        <w:t xml:space="preserve"> </w:t>
      </w:r>
      <w:r>
        <w:tab/>
        <w:t xml:space="preserve"> </w:t>
      </w:r>
      <w:r>
        <w:br w:type="page"/>
      </w:r>
    </w:p>
    <w:p w14:paraId="5E602C69" w14:textId="77777777" w:rsidR="005E5011" w:rsidRDefault="002E20E9">
      <w:pPr>
        <w:pStyle w:val="Heading1"/>
        <w:ind w:left="345" w:hanging="360"/>
      </w:pPr>
      <w:bookmarkStart w:id="1" w:name="_Toc98927660"/>
      <w:r>
        <w:lastRenderedPageBreak/>
        <w:t>Setting the Scene</w:t>
      </w:r>
      <w:bookmarkEnd w:id="1"/>
      <w:r>
        <w:t xml:space="preserve"> </w:t>
      </w:r>
    </w:p>
    <w:p w14:paraId="2A949F3F" w14:textId="129CC71D" w:rsidR="00240221" w:rsidRDefault="002E20E9">
      <w:pPr>
        <w:ind w:left="-5"/>
      </w:pPr>
      <w:r>
        <w:t xml:space="preserve">The Public Protection Partnership (PPP) delivers Environmental Health, Trading Standards and Licensing Services </w:t>
      </w:r>
      <w:r w:rsidR="00590D3C">
        <w:t xml:space="preserve">on </w:t>
      </w:r>
      <w:r>
        <w:t xml:space="preserve">behalf of </w:t>
      </w:r>
      <w:r w:rsidR="00E15094">
        <w:t>two</w:t>
      </w:r>
      <w:r>
        <w:t xml:space="preserve"> authorities, Bracknell Forest</w:t>
      </w:r>
      <w:r w:rsidR="00590D3C">
        <w:t xml:space="preserve"> Council</w:t>
      </w:r>
      <w:r w:rsidR="00E15094">
        <w:t xml:space="preserve"> and</w:t>
      </w:r>
      <w:r w:rsidR="00590D3C">
        <w:t xml:space="preserve"> West Berkshire Council</w:t>
      </w:r>
      <w:r w:rsidR="00E15094">
        <w:t xml:space="preserve">. </w:t>
      </w:r>
      <w:r>
        <w:t xml:space="preserve">These services encompass a wide range of areas of responsibility from environmental protection to fair trading, food safety to animal health and housing standards to taxi licensing and much more. </w:t>
      </w:r>
      <w:r w:rsidR="00863374">
        <w:t xml:space="preserve"> The PPP also delivers a number of commissioned services including </w:t>
      </w:r>
      <w:r w:rsidR="00863374" w:rsidRPr="00863374">
        <w:t xml:space="preserve">Trading Standards, Food Standards, Animal Health, Intelligence, Case Management and Air Quality Monitoring </w:t>
      </w:r>
      <w:r w:rsidR="00863374">
        <w:t>to Wokingham Borough Council.</w:t>
      </w:r>
    </w:p>
    <w:p w14:paraId="22AE0B55" w14:textId="77777777" w:rsidR="00240221" w:rsidRDefault="00240221">
      <w:pPr>
        <w:ind w:left="-5"/>
      </w:pPr>
    </w:p>
    <w:p w14:paraId="09F56E62" w14:textId="04E50544" w:rsidR="005E5011" w:rsidRDefault="00E15094">
      <w:pPr>
        <w:ind w:left="-5"/>
      </w:pPr>
      <w:r>
        <w:t xml:space="preserve">Recent events have demonstrated how </w:t>
      </w:r>
      <w:r w:rsidR="00240221">
        <w:t xml:space="preserve">communication plays a crucial role in the </w:t>
      </w:r>
      <w:r w:rsidR="002E20E9">
        <w:t>success of the service whether it</w:t>
      </w:r>
      <w:r w:rsidR="00240221">
        <w:t>’s</w:t>
      </w:r>
      <w:r w:rsidR="002E20E9">
        <w:t xml:space="preserve"> </w:t>
      </w:r>
      <w:r>
        <w:t>letting residents</w:t>
      </w:r>
      <w:r w:rsidR="00B40728">
        <w:t xml:space="preserve"> know about the latest scam or how to protect themselves. F</w:t>
      </w:r>
      <w:r w:rsidR="008A1E02">
        <w:t>or example during the COVID pandemic there were regular updates</w:t>
      </w:r>
      <w:r w:rsidR="00B40728">
        <w:t xml:space="preserve"> issued </w:t>
      </w:r>
      <w:r w:rsidR="008A1E02">
        <w:t>on the latest advice</w:t>
      </w:r>
      <w:r w:rsidR="00B40728">
        <w:t xml:space="preserve"> to both businesses and residents</w:t>
      </w:r>
      <w:r w:rsidR="008A1E02">
        <w:t xml:space="preserve">. We aim to </w:t>
      </w:r>
      <w:r w:rsidR="00240221" w:rsidRPr="00EE3B80">
        <w:t>educat</w:t>
      </w:r>
      <w:r w:rsidR="008A1E02" w:rsidRPr="00352791">
        <w:t>e</w:t>
      </w:r>
      <w:r w:rsidR="00240221">
        <w:t xml:space="preserve"> the community</w:t>
      </w:r>
      <w:r w:rsidR="008A1E02">
        <w:t xml:space="preserve"> </w:t>
      </w:r>
      <w:r w:rsidR="00EE3B80">
        <w:t>and encourage</w:t>
      </w:r>
      <w:r w:rsidR="002E20E9">
        <w:t xml:space="preserve"> </w:t>
      </w:r>
      <w:r w:rsidR="00240221">
        <w:t xml:space="preserve">‘self-service’ using some of the on-line resources of </w:t>
      </w:r>
      <w:r w:rsidR="00852039">
        <w:t xml:space="preserve">the </w:t>
      </w:r>
      <w:r w:rsidR="00240221">
        <w:t xml:space="preserve">PPP. </w:t>
      </w:r>
      <w:r w:rsidR="002E20E9">
        <w:t>This document sets out the PPP</w:t>
      </w:r>
      <w:r w:rsidR="00590D3C">
        <w:t>’s</w:t>
      </w:r>
      <w:r w:rsidR="002E20E9">
        <w:t xml:space="preserve"> approach to developing a communication </w:t>
      </w:r>
      <w:r w:rsidR="00590D3C">
        <w:t xml:space="preserve">and engagement </w:t>
      </w:r>
      <w:r w:rsidR="002E20E9">
        <w:t xml:space="preserve">strategy for such a diverse range of services and illustrates how effective communications can: </w:t>
      </w:r>
    </w:p>
    <w:p w14:paraId="2798696A" w14:textId="77777777" w:rsidR="005E5011" w:rsidRDefault="002E20E9">
      <w:pPr>
        <w:spacing w:after="13" w:line="259" w:lineRule="auto"/>
        <w:ind w:left="0" w:firstLine="0"/>
        <w:jc w:val="left"/>
      </w:pPr>
      <w:r>
        <w:t xml:space="preserve"> </w:t>
      </w:r>
    </w:p>
    <w:p w14:paraId="1D10C9BF" w14:textId="77777777" w:rsidR="005E5011" w:rsidRDefault="002E20E9">
      <w:pPr>
        <w:numPr>
          <w:ilvl w:val="0"/>
          <w:numId w:val="1"/>
        </w:numPr>
        <w:ind w:hanging="360"/>
      </w:pPr>
      <w:r>
        <w:t xml:space="preserve">Safeguard and promote the health, wellbeing and safety of our communities. </w:t>
      </w:r>
    </w:p>
    <w:p w14:paraId="28186DBE" w14:textId="77777777" w:rsidR="005E5011" w:rsidRDefault="002E20E9">
      <w:pPr>
        <w:numPr>
          <w:ilvl w:val="0"/>
          <w:numId w:val="1"/>
        </w:numPr>
        <w:ind w:hanging="360"/>
      </w:pPr>
      <w:r>
        <w:t xml:space="preserve">Help us achieve our organisational objectives. </w:t>
      </w:r>
    </w:p>
    <w:p w14:paraId="4C36E532" w14:textId="38B784DE" w:rsidR="005E5011" w:rsidRDefault="002E20E9">
      <w:pPr>
        <w:numPr>
          <w:ilvl w:val="0"/>
          <w:numId w:val="1"/>
        </w:numPr>
        <w:ind w:hanging="360"/>
      </w:pPr>
      <w:r>
        <w:t>Engage effectively with our stakeholders</w:t>
      </w:r>
      <w:r w:rsidR="00852039">
        <w:t xml:space="preserve"> and keep them informed</w:t>
      </w:r>
      <w:r>
        <w:t xml:space="preserve">. </w:t>
      </w:r>
    </w:p>
    <w:p w14:paraId="71037A77" w14:textId="77777777" w:rsidR="005E5011" w:rsidRDefault="002E20E9">
      <w:pPr>
        <w:numPr>
          <w:ilvl w:val="0"/>
          <w:numId w:val="1"/>
        </w:numPr>
        <w:ind w:hanging="360"/>
      </w:pPr>
      <w:r>
        <w:t xml:space="preserve">Demonstrate the success of our work. </w:t>
      </w:r>
    </w:p>
    <w:p w14:paraId="2D7E1620" w14:textId="212C8E0C" w:rsidR="005E5011" w:rsidRDefault="002E20E9">
      <w:pPr>
        <w:numPr>
          <w:ilvl w:val="0"/>
          <w:numId w:val="1"/>
        </w:numPr>
        <w:spacing w:after="26"/>
        <w:ind w:hanging="360"/>
      </w:pPr>
      <w:r>
        <w:t xml:space="preserve">Ensure our </w:t>
      </w:r>
      <w:r w:rsidR="00590D3C">
        <w:t xml:space="preserve">residents </w:t>
      </w:r>
      <w:r>
        <w:t xml:space="preserve">understand what we do. </w:t>
      </w:r>
    </w:p>
    <w:p w14:paraId="59239CDE" w14:textId="77777777" w:rsidR="005E5011" w:rsidRDefault="002E20E9">
      <w:pPr>
        <w:numPr>
          <w:ilvl w:val="0"/>
          <w:numId w:val="1"/>
        </w:numPr>
        <w:ind w:hanging="360"/>
      </w:pPr>
      <w:r>
        <w:t xml:space="preserve">Change perceptions and behaviours where necessary. </w:t>
      </w:r>
    </w:p>
    <w:p w14:paraId="031359EF" w14:textId="64DF57C3" w:rsidR="005E5011" w:rsidRDefault="002E20E9" w:rsidP="00B40728">
      <w:pPr>
        <w:numPr>
          <w:ilvl w:val="0"/>
          <w:numId w:val="1"/>
        </w:numPr>
        <w:ind w:hanging="360"/>
      </w:pPr>
      <w:r>
        <w:t xml:space="preserve">Maintain the integrity, and raise the profile, of the PPP name and brand.  </w:t>
      </w:r>
    </w:p>
    <w:p w14:paraId="3559F295" w14:textId="77777777" w:rsidR="00B40728" w:rsidRDefault="00B40728" w:rsidP="00B40728">
      <w:pPr>
        <w:pStyle w:val="Heading1"/>
        <w:numPr>
          <w:ilvl w:val="0"/>
          <w:numId w:val="0"/>
        </w:numPr>
      </w:pPr>
      <w:bookmarkStart w:id="2" w:name="_Toc98927661"/>
    </w:p>
    <w:p w14:paraId="186DD315" w14:textId="77777777" w:rsidR="005E5011" w:rsidRDefault="002E20E9" w:rsidP="00B40728">
      <w:pPr>
        <w:pStyle w:val="Heading1"/>
        <w:ind w:left="345" w:hanging="360"/>
      </w:pPr>
      <w:r>
        <w:t>PPP Vision and Mission</w:t>
      </w:r>
      <w:bookmarkEnd w:id="2"/>
      <w:r>
        <w:t xml:space="preserve"> </w:t>
      </w:r>
    </w:p>
    <w:p w14:paraId="48479B61" w14:textId="77777777" w:rsidR="005E5011" w:rsidRDefault="002E20E9">
      <w:pPr>
        <w:ind w:left="-5"/>
      </w:pPr>
      <w:r>
        <w:t xml:space="preserve">The PPP’s vision is: </w:t>
      </w:r>
    </w:p>
    <w:p w14:paraId="11883412" w14:textId="77777777" w:rsidR="0017404F" w:rsidRDefault="0017404F">
      <w:pPr>
        <w:ind w:left="-5"/>
      </w:pPr>
    </w:p>
    <w:p w14:paraId="4A421992" w14:textId="77777777" w:rsidR="005E5011" w:rsidRDefault="002E20E9">
      <w:pPr>
        <w:pBdr>
          <w:top w:val="single" w:sz="4" w:space="0" w:color="000000"/>
          <w:left w:val="single" w:sz="4" w:space="0" w:color="000000"/>
          <w:bottom w:val="single" w:sz="4" w:space="0" w:color="000000"/>
          <w:right w:val="single" w:sz="4" w:space="0" w:color="000000"/>
        </w:pBdr>
        <w:shd w:val="clear" w:color="auto" w:fill="E5E5E5"/>
        <w:spacing w:line="259" w:lineRule="auto"/>
        <w:ind w:left="57" w:firstLine="0"/>
        <w:jc w:val="center"/>
      </w:pPr>
      <w:r>
        <w:rPr>
          <w:rFonts w:ascii="Arial" w:eastAsia="Arial" w:hAnsi="Arial" w:cs="Arial"/>
        </w:rPr>
        <w:t xml:space="preserve"> </w:t>
      </w:r>
    </w:p>
    <w:p w14:paraId="64DBDA5E" w14:textId="77777777" w:rsidR="005E5011" w:rsidRDefault="002E20E9">
      <w:pPr>
        <w:pBdr>
          <w:top w:val="single" w:sz="4" w:space="0" w:color="000000"/>
          <w:left w:val="single" w:sz="4" w:space="0" w:color="000000"/>
          <w:bottom w:val="single" w:sz="4" w:space="0" w:color="000000"/>
          <w:right w:val="single" w:sz="4" w:space="0" w:color="000000"/>
        </w:pBdr>
        <w:shd w:val="clear" w:color="auto" w:fill="E5E5E5"/>
        <w:spacing w:after="0" w:line="240" w:lineRule="auto"/>
        <w:ind w:left="67"/>
        <w:jc w:val="left"/>
      </w:pPr>
      <w:r>
        <w:rPr>
          <w:sz w:val="26"/>
        </w:rPr>
        <w:t xml:space="preserve">To protect and support residents and legitimate business through the successful use of information and intelligence, delivering safe and healthy neighbourhoods. </w:t>
      </w:r>
    </w:p>
    <w:p w14:paraId="61552A4E" w14:textId="77777777" w:rsidR="005E5011" w:rsidRDefault="002E20E9">
      <w:pPr>
        <w:pBdr>
          <w:top w:val="single" w:sz="4" w:space="0" w:color="000000"/>
          <w:left w:val="single" w:sz="4" w:space="0" w:color="000000"/>
          <w:bottom w:val="single" w:sz="4" w:space="0" w:color="000000"/>
          <w:right w:val="single" w:sz="4" w:space="0" w:color="000000"/>
        </w:pBdr>
        <w:shd w:val="clear" w:color="auto" w:fill="E5E5E5"/>
        <w:spacing w:after="0" w:line="259" w:lineRule="auto"/>
        <w:ind w:left="57" w:firstLine="0"/>
        <w:jc w:val="center"/>
      </w:pPr>
      <w:r>
        <w:rPr>
          <w:rFonts w:ascii="Arial" w:eastAsia="Arial" w:hAnsi="Arial" w:cs="Arial"/>
        </w:rPr>
        <w:t xml:space="preserve"> </w:t>
      </w:r>
    </w:p>
    <w:p w14:paraId="1B44CA3B" w14:textId="77777777" w:rsidR="005E5011" w:rsidRDefault="002E20E9">
      <w:pPr>
        <w:spacing w:after="0" w:line="259" w:lineRule="auto"/>
        <w:ind w:left="0" w:firstLine="0"/>
        <w:jc w:val="left"/>
      </w:pPr>
      <w:r>
        <w:t xml:space="preserve"> </w:t>
      </w:r>
    </w:p>
    <w:p w14:paraId="390EEF62" w14:textId="77777777" w:rsidR="005E5011" w:rsidRDefault="002E20E9">
      <w:pPr>
        <w:ind w:left="-5"/>
      </w:pPr>
      <w:r>
        <w:t xml:space="preserve">The purpose of the service is to:  </w:t>
      </w:r>
    </w:p>
    <w:p w14:paraId="0D02540D" w14:textId="77777777" w:rsidR="005E5011" w:rsidRDefault="002E20E9">
      <w:pPr>
        <w:spacing w:after="13" w:line="259" w:lineRule="auto"/>
        <w:ind w:left="0" w:firstLine="0"/>
        <w:jc w:val="left"/>
      </w:pPr>
      <w:r>
        <w:t xml:space="preserve"> </w:t>
      </w:r>
    </w:p>
    <w:p w14:paraId="2D5F3B35" w14:textId="77777777" w:rsidR="005E5011" w:rsidRDefault="002E20E9">
      <w:pPr>
        <w:numPr>
          <w:ilvl w:val="0"/>
          <w:numId w:val="2"/>
        </w:numPr>
        <w:spacing w:after="27"/>
        <w:ind w:hanging="360"/>
      </w:pPr>
      <w:r>
        <w:t xml:space="preserve">Provide information to businesses and residents to encourage self-service, to enable them to make informed decisions and to understand their rights and responsibilities. </w:t>
      </w:r>
    </w:p>
    <w:p w14:paraId="396F3AD8" w14:textId="77777777" w:rsidR="005E5011" w:rsidRDefault="002E20E9">
      <w:pPr>
        <w:numPr>
          <w:ilvl w:val="0"/>
          <w:numId w:val="2"/>
        </w:numPr>
        <w:spacing w:after="27"/>
        <w:ind w:hanging="360"/>
      </w:pPr>
      <w:r>
        <w:t xml:space="preserve">Create an atmosphere where legitimate and compliant businesses can thrive and not have their interests undermined by those who choose not to comply. </w:t>
      </w:r>
    </w:p>
    <w:p w14:paraId="7B313B18" w14:textId="77777777" w:rsidR="005E5011" w:rsidRDefault="002E20E9" w:rsidP="007F36B0">
      <w:pPr>
        <w:numPr>
          <w:ilvl w:val="0"/>
          <w:numId w:val="2"/>
        </w:numPr>
        <w:spacing w:after="27"/>
        <w:ind w:hanging="360"/>
      </w:pPr>
      <w:r>
        <w:t xml:space="preserve">Preserve the health, wellbeing and safety of the communities we serve.  </w:t>
      </w:r>
    </w:p>
    <w:p w14:paraId="2AB504A0" w14:textId="77777777" w:rsidR="007F36B0" w:rsidRDefault="007F36B0" w:rsidP="007F36B0">
      <w:pPr>
        <w:spacing w:after="27"/>
        <w:ind w:left="720" w:firstLine="0"/>
      </w:pPr>
    </w:p>
    <w:p w14:paraId="7D7F402B" w14:textId="77777777" w:rsidR="005E5011" w:rsidRDefault="002E20E9">
      <w:pPr>
        <w:pStyle w:val="Heading1"/>
        <w:ind w:left="345" w:hanging="360"/>
      </w:pPr>
      <w:bookmarkStart w:id="3" w:name="_Toc98927662"/>
      <w:r>
        <w:t>PPP Values</w:t>
      </w:r>
      <w:bookmarkEnd w:id="3"/>
      <w:r>
        <w:t xml:space="preserve"> </w:t>
      </w:r>
    </w:p>
    <w:p w14:paraId="15CDADDB" w14:textId="77777777" w:rsidR="005E5011" w:rsidRDefault="002E20E9" w:rsidP="007F36B0">
      <w:pPr>
        <w:ind w:left="-5"/>
      </w:pPr>
      <w:r>
        <w:t xml:space="preserve">Our values have a major influence on the way we want to be seen: </w:t>
      </w:r>
    </w:p>
    <w:p w14:paraId="0E936455" w14:textId="77777777" w:rsidR="005E5011" w:rsidRDefault="002E20E9">
      <w:pPr>
        <w:numPr>
          <w:ilvl w:val="0"/>
          <w:numId w:val="3"/>
        </w:numPr>
        <w:ind w:hanging="360"/>
      </w:pPr>
      <w:r>
        <w:lastRenderedPageBreak/>
        <w:t>Objectivity in decision making.</w:t>
      </w:r>
      <w:r>
        <w:rPr>
          <w:b/>
        </w:rPr>
        <w:t xml:space="preserve"> </w:t>
      </w:r>
    </w:p>
    <w:p w14:paraId="477CC614" w14:textId="77777777" w:rsidR="005E5011" w:rsidRDefault="002E20E9">
      <w:pPr>
        <w:numPr>
          <w:ilvl w:val="0"/>
          <w:numId w:val="3"/>
        </w:numPr>
        <w:ind w:hanging="360"/>
      </w:pPr>
      <w:r>
        <w:t>The desire to meet the needs of the community.</w:t>
      </w:r>
      <w:r>
        <w:rPr>
          <w:b/>
        </w:rPr>
        <w:t xml:space="preserve"> </w:t>
      </w:r>
    </w:p>
    <w:p w14:paraId="18C7C5C2" w14:textId="77777777" w:rsidR="005E5011" w:rsidRPr="00240221" w:rsidRDefault="002E20E9">
      <w:pPr>
        <w:numPr>
          <w:ilvl w:val="0"/>
          <w:numId w:val="3"/>
        </w:numPr>
        <w:ind w:hanging="360"/>
      </w:pPr>
      <w:r>
        <w:t>An approach to service delivery which is professional on every level.</w:t>
      </w:r>
      <w:r>
        <w:rPr>
          <w:b/>
        </w:rPr>
        <w:t xml:space="preserve"> </w:t>
      </w:r>
    </w:p>
    <w:p w14:paraId="42FA6ACF" w14:textId="77777777" w:rsidR="00240221" w:rsidRDefault="00240221" w:rsidP="00240221">
      <w:pPr>
        <w:ind w:left="720" w:firstLine="0"/>
      </w:pPr>
    </w:p>
    <w:p w14:paraId="1BE05E0B" w14:textId="77777777" w:rsidR="005E5011" w:rsidRDefault="00240221">
      <w:pPr>
        <w:pStyle w:val="Heading1"/>
        <w:ind w:left="345" w:hanging="360"/>
      </w:pPr>
      <w:bookmarkStart w:id="4" w:name="_Toc98927663"/>
      <w:r>
        <w:t xml:space="preserve">PPP </w:t>
      </w:r>
      <w:r w:rsidR="002E20E9">
        <w:t>Strategic Priorities</w:t>
      </w:r>
      <w:bookmarkEnd w:id="4"/>
      <w:r w:rsidR="002E20E9">
        <w:t xml:space="preserve"> </w:t>
      </w:r>
    </w:p>
    <w:p w14:paraId="0984937B" w14:textId="77777777" w:rsidR="00240221" w:rsidRPr="00240221" w:rsidRDefault="00240221" w:rsidP="00240221"/>
    <w:tbl>
      <w:tblPr>
        <w:tblW w:w="6946" w:type="dxa"/>
        <w:jc w:val="center"/>
        <w:tblLook w:val="04A0" w:firstRow="1" w:lastRow="0" w:firstColumn="1" w:lastColumn="0" w:noHBand="0" w:noVBand="1"/>
      </w:tblPr>
      <w:tblGrid>
        <w:gridCol w:w="6946"/>
      </w:tblGrid>
      <w:tr w:rsidR="00240221" w:rsidRPr="00240221" w14:paraId="1CB068B0" w14:textId="77777777" w:rsidTr="00240221">
        <w:trPr>
          <w:trHeight w:val="370"/>
          <w:jc w:val="center"/>
        </w:trPr>
        <w:tc>
          <w:tcPr>
            <w:tcW w:w="6946" w:type="dxa"/>
            <w:tcBorders>
              <w:top w:val="nil"/>
              <w:left w:val="nil"/>
              <w:bottom w:val="nil"/>
              <w:right w:val="nil"/>
            </w:tcBorders>
            <w:shd w:val="clear" w:color="000000" w:fill="009999"/>
            <w:vAlign w:val="center"/>
            <w:hideMark/>
          </w:tcPr>
          <w:p w14:paraId="3E1A9419" w14:textId="77777777" w:rsidR="00240221" w:rsidRPr="00240221" w:rsidRDefault="00240221" w:rsidP="00240221">
            <w:pPr>
              <w:spacing w:after="0" w:line="240" w:lineRule="auto"/>
              <w:ind w:left="0" w:firstLineChars="100" w:firstLine="280"/>
              <w:jc w:val="left"/>
              <w:rPr>
                <w:rFonts w:eastAsia="Times New Roman"/>
                <w:color w:val="FFFFFF"/>
                <w:sz w:val="28"/>
                <w:szCs w:val="28"/>
              </w:rPr>
            </w:pPr>
            <w:r w:rsidRPr="00240221">
              <w:rPr>
                <w:rFonts w:eastAsia="Times New Roman"/>
                <w:color w:val="FFFFFF"/>
                <w:sz w:val="28"/>
                <w:szCs w:val="28"/>
              </w:rPr>
              <w:t>Priority 1 - Community Protection</w:t>
            </w:r>
          </w:p>
        </w:tc>
      </w:tr>
      <w:tr w:rsidR="00240221" w:rsidRPr="00240221" w14:paraId="222AAF02" w14:textId="77777777" w:rsidTr="00240221">
        <w:trPr>
          <w:trHeight w:val="370"/>
          <w:jc w:val="center"/>
        </w:trPr>
        <w:tc>
          <w:tcPr>
            <w:tcW w:w="6946" w:type="dxa"/>
            <w:tcBorders>
              <w:top w:val="nil"/>
              <w:left w:val="nil"/>
              <w:bottom w:val="nil"/>
              <w:right w:val="nil"/>
            </w:tcBorders>
            <w:shd w:val="clear" w:color="000000" w:fill="FF0000"/>
            <w:vAlign w:val="center"/>
            <w:hideMark/>
          </w:tcPr>
          <w:p w14:paraId="36ACE71A" w14:textId="77777777" w:rsidR="00240221" w:rsidRPr="00240221" w:rsidRDefault="00240221" w:rsidP="00240221">
            <w:pPr>
              <w:spacing w:after="0" w:line="240" w:lineRule="auto"/>
              <w:ind w:left="0" w:firstLineChars="100" w:firstLine="280"/>
              <w:jc w:val="left"/>
              <w:rPr>
                <w:rFonts w:eastAsia="Times New Roman"/>
                <w:color w:val="FFFFFF"/>
                <w:sz w:val="28"/>
                <w:szCs w:val="28"/>
              </w:rPr>
            </w:pPr>
            <w:r w:rsidRPr="00240221">
              <w:rPr>
                <w:rFonts w:eastAsia="Times New Roman"/>
                <w:color w:val="FFFFFF"/>
                <w:sz w:val="28"/>
                <w:szCs w:val="28"/>
              </w:rPr>
              <w:t>Priority 2 - Protecting and Improving Health</w:t>
            </w:r>
          </w:p>
        </w:tc>
      </w:tr>
      <w:tr w:rsidR="00240221" w:rsidRPr="00240221" w14:paraId="45D7344D" w14:textId="77777777" w:rsidTr="00240221">
        <w:trPr>
          <w:trHeight w:val="370"/>
          <w:jc w:val="center"/>
        </w:trPr>
        <w:tc>
          <w:tcPr>
            <w:tcW w:w="6946" w:type="dxa"/>
            <w:tcBorders>
              <w:top w:val="nil"/>
              <w:left w:val="nil"/>
              <w:bottom w:val="nil"/>
              <w:right w:val="nil"/>
            </w:tcBorders>
            <w:shd w:val="clear" w:color="000000" w:fill="00B050"/>
            <w:vAlign w:val="center"/>
            <w:hideMark/>
          </w:tcPr>
          <w:p w14:paraId="5A889C0B" w14:textId="77777777" w:rsidR="00240221" w:rsidRPr="00240221" w:rsidRDefault="00240221" w:rsidP="00240221">
            <w:pPr>
              <w:spacing w:after="0" w:line="240" w:lineRule="auto"/>
              <w:ind w:left="0" w:firstLineChars="100" w:firstLine="280"/>
              <w:jc w:val="left"/>
              <w:rPr>
                <w:rFonts w:eastAsia="Times New Roman"/>
                <w:color w:val="FFFFFF"/>
                <w:sz w:val="28"/>
                <w:szCs w:val="28"/>
              </w:rPr>
            </w:pPr>
            <w:r w:rsidRPr="00240221">
              <w:rPr>
                <w:rFonts w:eastAsia="Times New Roman"/>
                <w:color w:val="FFFFFF"/>
                <w:sz w:val="28"/>
                <w:szCs w:val="28"/>
              </w:rPr>
              <w:t>Priority 3 - Protection of the Environment</w:t>
            </w:r>
          </w:p>
        </w:tc>
      </w:tr>
      <w:tr w:rsidR="00240221" w:rsidRPr="00240221" w14:paraId="16E1B38C" w14:textId="77777777" w:rsidTr="00240221">
        <w:trPr>
          <w:trHeight w:val="370"/>
          <w:jc w:val="center"/>
        </w:trPr>
        <w:tc>
          <w:tcPr>
            <w:tcW w:w="6946" w:type="dxa"/>
            <w:tcBorders>
              <w:top w:val="nil"/>
              <w:left w:val="nil"/>
              <w:bottom w:val="nil"/>
              <w:right w:val="nil"/>
            </w:tcBorders>
            <w:shd w:val="clear" w:color="000000" w:fill="305496"/>
            <w:vAlign w:val="center"/>
            <w:hideMark/>
          </w:tcPr>
          <w:p w14:paraId="6BFE53CC" w14:textId="77777777" w:rsidR="00240221" w:rsidRPr="00240221" w:rsidRDefault="00240221" w:rsidP="00240221">
            <w:pPr>
              <w:spacing w:after="0" w:line="240" w:lineRule="auto"/>
              <w:ind w:left="0" w:firstLineChars="100" w:firstLine="280"/>
              <w:jc w:val="left"/>
              <w:rPr>
                <w:rFonts w:eastAsia="Times New Roman"/>
                <w:color w:val="FFFFFF"/>
                <w:sz w:val="28"/>
                <w:szCs w:val="28"/>
              </w:rPr>
            </w:pPr>
            <w:r w:rsidRPr="00240221">
              <w:rPr>
                <w:rFonts w:eastAsia="Times New Roman"/>
                <w:color w:val="FFFFFF"/>
                <w:sz w:val="28"/>
                <w:szCs w:val="28"/>
              </w:rPr>
              <w:t>Priority 4 - Supporting Prosperity and Economic Growth</w:t>
            </w:r>
          </w:p>
        </w:tc>
      </w:tr>
      <w:tr w:rsidR="00240221" w:rsidRPr="00240221" w14:paraId="1A6702D9" w14:textId="77777777" w:rsidTr="00240221">
        <w:trPr>
          <w:trHeight w:val="370"/>
          <w:jc w:val="center"/>
        </w:trPr>
        <w:tc>
          <w:tcPr>
            <w:tcW w:w="6946" w:type="dxa"/>
            <w:tcBorders>
              <w:top w:val="nil"/>
              <w:left w:val="nil"/>
              <w:bottom w:val="nil"/>
              <w:right w:val="nil"/>
            </w:tcBorders>
            <w:shd w:val="clear" w:color="000000" w:fill="CC66FF"/>
            <w:vAlign w:val="center"/>
            <w:hideMark/>
          </w:tcPr>
          <w:p w14:paraId="6BB1ADD7" w14:textId="77777777" w:rsidR="00240221" w:rsidRPr="00240221" w:rsidRDefault="00240221" w:rsidP="00240221">
            <w:pPr>
              <w:spacing w:after="0" w:line="240" w:lineRule="auto"/>
              <w:ind w:left="0" w:firstLineChars="100" w:firstLine="280"/>
              <w:jc w:val="left"/>
              <w:rPr>
                <w:rFonts w:eastAsia="Times New Roman"/>
                <w:color w:val="FFFFFF"/>
                <w:sz w:val="28"/>
                <w:szCs w:val="28"/>
              </w:rPr>
            </w:pPr>
            <w:r w:rsidRPr="00240221">
              <w:rPr>
                <w:rFonts w:eastAsia="Times New Roman"/>
                <w:color w:val="FFFFFF"/>
                <w:sz w:val="28"/>
                <w:szCs w:val="28"/>
              </w:rPr>
              <w:t xml:space="preserve">Priority 5 - Effective and Improving Service Delivery </w:t>
            </w:r>
          </w:p>
        </w:tc>
      </w:tr>
      <w:tr w:rsidR="00240221" w:rsidRPr="00240221" w14:paraId="7A6961BE" w14:textId="77777777" w:rsidTr="00240221">
        <w:trPr>
          <w:trHeight w:val="370"/>
          <w:jc w:val="center"/>
        </w:trPr>
        <w:tc>
          <w:tcPr>
            <w:tcW w:w="6946" w:type="dxa"/>
            <w:tcBorders>
              <w:top w:val="nil"/>
              <w:left w:val="nil"/>
              <w:bottom w:val="nil"/>
              <w:right w:val="nil"/>
            </w:tcBorders>
            <w:shd w:val="clear" w:color="000000" w:fill="F4B084"/>
            <w:vAlign w:val="center"/>
            <w:hideMark/>
          </w:tcPr>
          <w:p w14:paraId="7CE50E7A" w14:textId="77777777" w:rsidR="00240221" w:rsidRPr="00240221" w:rsidRDefault="00240221" w:rsidP="00240221">
            <w:pPr>
              <w:spacing w:after="0" w:line="240" w:lineRule="auto"/>
              <w:ind w:left="0" w:firstLineChars="100" w:firstLine="280"/>
              <w:jc w:val="left"/>
              <w:rPr>
                <w:rFonts w:eastAsia="Times New Roman"/>
                <w:color w:val="FFFFFF"/>
                <w:sz w:val="28"/>
                <w:szCs w:val="28"/>
              </w:rPr>
            </w:pPr>
            <w:r w:rsidRPr="00240221">
              <w:rPr>
                <w:rFonts w:eastAsia="Times New Roman"/>
                <w:color w:val="FFFFFF"/>
                <w:sz w:val="28"/>
                <w:szCs w:val="28"/>
              </w:rPr>
              <w:t>Priority 6 - Partnership Working</w:t>
            </w:r>
          </w:p>
        </w:tc>
      </w:tr>
    </w:tbl>
    <w:p w14:paraId="37D7A6F1" w14:textId="77777777" w:rsidR="005E5011" w:rsidRDefault="002E20E9">
      <w:pPr>
        <w:spacing w:after="339" w:line="259" w:lineRule="auto"/>
        <w:ind w:left="0" w:firstLine="0"/>
        <w:jc w:val="left"/>
      </w:pPr>
      <w:r>
        <w:t xml:space="preserve"> </w:t>
      </w:r>
    </w:p>
    <w:p w14:paraId="672C3B33" w14:textId="68030442" w:rsidR="00665EC4" w:rsidRDefault="00665EC4">
      <w:pPr>
        <w:pStyle w:val="Heading1"/>
      </w:pPr>
      <w:bookmarkStart w:id="5" w:name="_Toc98927664"/>
      <w:r>
        <w:t>New and Cross Cutting Priorities</w:t>
      </w:r>
      <w:bookmarkEnd w:id="5"/>
    </w:p>
    <w:p w14:paraId="26E7F097" w14:textId="77777777" w:rsidR="00665EC4" w:rsidRDefault="00665EC4" w:rsidP="00665EC4"/>
    <w:p w14:paraId="2B059B43" w14:textId="77777777" w:rsidR="00665EC4" w:rsidRPr="00460716" w:rsidRDefault="00665EC4" w:rsidP="00460716">
      <w:pPr>
        <w:pStyle w:val="ListParagraph"/>
        <w:numPr>
          <w:ilvl w:val="0"/>
          <w:numId w:val="10"/>
        </w:numPr>
        <w:spacing w:after="0" w:line="240" w:lineRule="auto"/>
        <w:rPr>
          <w:rFonts w:eastAsiaTheme="minorHAnsi"/>
          <w:color w:val="auto"/>
          <w:sz w:val="22"/>
        </w:rPr>
      </w:pPr>
      <w:r>
        <w:t xml:space="preserve">E-crime </w:t>
      </w:r>
    </w:p>
    <w:p w14:paraId="11221AFB" w14:textId="77777777" w:rsidR="00665EC4" w:rsidRDefault="00665EC4" w:rsidP="00460716">
      <w:pPr>
        <w:pStyle w:val="ListParagraph"/>
        <w:numPr>
          <w:ilvl w:val="0"/>
          <w:numId w:val="10"/>
        </w:numPr>
        <w:spacing w:after="0" w:line="240" w:lineRule="auto"/>
      </w:pPr>
      <w:r>
        <w:t xml:space="preserve">Protection of vulnerable adults and children </w:t>
      </w:r>
    </w:p>
    <w:p w14:paraId="6471C727" w14:textId="77777777" w:rsidR="00665EC4" w:rsidRDefault="00665EC4" w:rsidP="00460716">
      <w:pPr>
        <w:pStyle w:val="ListParagraph"/>
        <w:numPr>
          <w:ilvl w:val="0"/>
          <w:numId w:val="10"/>
        </w:numPr>
        <w:spacing w:after="0" w:line="240" w:lineRule="auto"/>
      </w:pPr>
      <w:r>
        <w:t>Safeguarding (including modern slavery)</w:t>
      </w:r>
    </w:p>
    <w:p w14:paraId="7BF2174E" w14:textId="77777777" w:rsidR="00665EC4" w:rsidRDefault="00665EC4" w:rsidP="00460716">
      <w:pPr>
        <w:pStyle w:val="ListParagraph"/>
        <w:numPr>
          <w:ilvl w:val="0"/>
          <w:numId w:val="10"/>
        </w:numPr>
        <w:spacing w:after="0" w:line="240" w:lineRule="auto"/>
      </w:pPr>
      <w:r>
        <w:t xml:space="preserve">Climate Change </w:t>
      </w:r>
    </w:p>
    <w:p w14:paraId="1174FA02" w14:textId="77777777" w:rsidR="00665EC4" w:rsidRDefault="00665EC4" w:rsidP="00460716">
      <w:pPr>
        <w:pStyle w:val="ListParagraph"/>
        <w:numPr>
          <w:ilvl w:val="0"/>
          <w:numId w:val="10"/>
        </w:numPr>
        <w:spacing w:after="0" w:line="240" w:lineRule="auto"/>
      </w:pPr>
      <w:r>
        <w:t>Safer Streets</w:t>
      </w:r>
    </w:p>
    <w:p w14:paraId="4FA7DD24" w14:textId="77777777" w:rsidR="00665EC4" w:rsidRPr="00665EC4" w:rsidRDefault="00665EC4" w:rsidP="00665EC4"/>
    <w:p w14:paraId="75DB93AE" w14:textId="77777777" w:rsidR="005E5011" w:rsidRDefault="002E20E9">
      <w:pPr>
        <w:pStyle w:val="Heading1"/>
        <w:ind w:left="345" w:hanging="360"/>
      </w:pPr>
      <w:bookmarkStart w:id="6" w:name="_Toc98927665"/>
      <w:r>
        <w:t>Communication Objectives</w:t>
      </w:r>
      <w:bookmarkEnd w:id="6"/>
      <w:r>
        <w:t xml:space="preserve"> </w:t>
      </w:r>
    </w:p>
    <w:p w14:paraId="03BD5FBE" w14:textId="77777777" w:rsidR="005E5011" w:rsidRDefault="002E20E9">
      <w:pPr>
        <w:ind w:left="-5"/>
      </w:pPr>
      <w:r>
        <w:t>The PPP’s corporate communication objective</w:t>
      </w:r>
      <w:r w:rsidR="00240221">
        <w:t>.</w:t>
      </w:r>
      <w:r>
        <w:t xml:space="preserve"> </w:t>
      </w:r>
    </w:p>
    <w:p w14:paraId="130EB44C" w14:textId="77777777" w:rsidR="005E5011" w:rsidRDefault="002E20E9">
      <w:pPr>
        <w:spacing w:after="0" w:line="259" w:lineRule="auto"/>
        <w:ind w:left="0" w:firstLine="0"/>
        <w:jc w:val="left"/>
      </w:pPr>
      <w:r>
        <w:t xml:space="preserve"> </w:t>
      </w:r>
    </w:p>
    <w:p w14:paraId="36278AE5" w14:textId="77777777" w:rsidR="005E5011" w:rsidRDefault="002E20E9">
      <w:pPr>
        <w:pBdr>
          <w:top w:val="single" w:sz="4" w:space="0" w:color="000000"/>
          <w:left w:val="single" w:sz="4" w:space="0" w:color="000000"/>
          <w:bottom w:val="single" w:sz="4" w:space="0" w:color="000000"/>
          <w:right w:val="single" w:sz="4" w:space="0" w:color="000000"/>
        </w:pBdr>
        <w:shd w:val="clear" w:color="auto" w:fill="E5E5E5"/>
        <w:spacing w:after="0" w:line="259" w:lineRule="auto"/>
        <w:ind w:left="689" w:firstLine="0"/>
        <w:jc w:val="center"/>
      </w:pPr>
      <w:r>
        <w:rPr>
          <w:rFonts w:ascii="Arial" w:eastAsia="Arial" w:hAnsi="Arial" w:cs="Arial"/>
        </w:rPr>
        <w:t xml:space="preserve"> </w:t>
      </w:r>
    </w:p>
    <w:p w14:paraId="26085161" w14:textId="1CFD346A" w:rsidR="005E5011" w:rsidRDefault="002E20E9">
      <w:pPr>
        <w:pBdr>
          <w:top w:val="single" w:sz="4" w:space="0" w:color="000000"/>
          <w:left w:val="single" w:sz="4" w:space="0" w:color="000000"/>
          <w:bottom w:val="single" w:sz="4" w:space="0" w:color="000000"/>
          <w:right w:val="single" w:sz="4" w:space="0" w:color="000000"/>
        </w:pBdr>
        <w:shd w:val="clear" w:color="auto" w:fill="E5E5E5"/>
        <w:spacing w:after="0" w:line="240" w:lineRule="auto"/>
        <w:ind w:left="689" w:firstLine="0"/>
        <w:jc w:val="left"/>
      </w:pPr>
      <w:r>
        <w:t>The effective use of communication to protect communities and enhance the reputation of the Partnership and the</w:t>
      </w:r>
      <w:r w:rsidR="00460716">
        <w:t xml:space="preserve"> partner</w:t>
      </w:r>
      <w:r>
        <w:t xml:space="preserve"> Councils. </w:t>
      </w:r>
    </w:p>
    <w:p w14:paraId="2826B614" w14:textId="77777777" w:rsidR="005E5011" w:rsidRDefault="002E20E9">
      <w:pPr>
        <w:pBdr>
          <w:top w:val="single" w:sz="4" w:space="0" w:color="000000"/>
          <w:left w:val="single" w:sz="4" w:space="0" w:color="000000"/>
          <w:bottom w:val="single" w:sz="4" w:space="0" w:color="000000"/>
          <w:right w:val="single" w:sz="4" w:space="0" w:color="000000"/>
        </w:pBdr>
        <w:shd w:val="clear" w:color="auto" w:fill="E5E5E5"/>
        <w:spacing w:after="0" w:line="259" w:lineRule="auto"/>
        <w:ind w:left="689" w:firstLine="0"/>
        <w:jc w:val="left"/>
      </w:pPr>
      <w:r>
        <w:rPr>
          <w:rFonts w:ascii="Arial" w:eastAsia="Arial" w:hAnsi="Arial" w:cs="Arial"/>
        </w:rPr>
        <w:t xml:space="preserve"> </w:t>
      </w:r>
    </w:p>
    <w:p w14:paraId="7023EDD0" w14:textId="77777777" w:rsidR="005E5011" w:rsidRDefault="002E20E9">
      <w:pPr>
        <w:spacing w:after="0" w:line="259" w:lineRule="auto"/>
        <w:ind w:left="0" w:firstLine="0"/>
        <w:jc w:val="left"/>
      </w:pPr>
      <w:r>
        <w:t xml:space="preserve"> </w:t>
      </w:r>
    </w:p>
    <w:p w14:paraId="2D672885" w14:textId="77777777" w:rsidR="005E5011" w:rsidRDefault="002E20E9">
      <w:pPr>
        <w:ind w:left="-5"/>
      </w:pPr>
      <w:r>
        <w:t xml:space="preserve">Cascading from this corporate objective are the following communication objectives: </w:t>
      </w:r>
    </w:p>
    <w:p w14:paraId="698A35C7" w14:textId="77777777" w:rsidR="005E5011" w:rsidRDefault="002E20E9">
      <w:pPr>
        <w:spacing w:after="0" w:line="259" w:lineRule="auto"/>
        <w:ind w:left="0" w:firstLine="0"/>
        <w:jc w:val="left"/>
      </w:pPr>
      <w:r>
        <w:t xml:space="preserve"> </w:t>
      </w:r>
    </w:p>
    <w:tbl>
      <w:tblPr>
        <w:tblStyle w:val="TableGrid"/>
        <w:tblW w:w="9242" w:type="dxa"/>
        <w:tblInd w:w="-107" w:type="dxa"/>
        <w:tblCellMar>
          <w:top w:w="7" w:type="dxa"/>
          <w:bottom w:w="8" w:type="dxa"/>
          <w:right w:w="53" w:type="dxa"/>
        </w:tblCellMar>
        <w:tblLook w:val="04A0" w:firstRow="1" w:lastRow="0" w:firstColumn="1" w:lastColumn="0" w:noHBand="0" w:noVBand="1"/>
      </w:tblPr>
      <w:tblGrid>
        <w:gridCol w:w="827"/>
        <w:gridCol w:w="8415"/>
      </w:tblGrid>
      <w:tr w:rsidR="005E5011" w14:paraId="2C5A9557" w14:textId="77777777">
        <w:trPr>
          <w:trHeight w:val="887"/>
        </w:trPr>
        <w:tc>
          <w:tcPr>
            <w:tcW w:w="827" w:type="dxa"/>
            <w:tcBorders>
              <w:top w:val="single" w:sz="4" w:space="0" w:color="000000"/>
              <w:left w:val="single" w:sz="4" w:space="0" w:color="000000"/>
              <w:bottom w:val="nil"/>
              <w:right w:val="nil"/>
            </w:tcBorders>
            <w:shd w:val="clear" w:color="auto" w:fill="E5E5E5"/>
          </w:tcPr>
          <w:p w14:paraId="763E0DB9" w14:textId="77777777" w:rsidR="005E5011" w:rsidRDefault="002E20E9">
            <w:pPr>
              <w:spacing w:line="259" w:lineRule="auto"/>
              <w:ind w:left="107" w:firstLine="0"/>
              <w:jc w:val="left"/>
            </w:pPr>
            <w:r>
              <w:rPr>
                <w:rFonts w:ascii="Arial" w:eastAsia="Arial" w:hAnsi="Arial" w:cs="Arial"/>
              </w:rPr>
              <w:t xml:space="preserve"> </w:t>
            </w:r>
          </w:p>
          <w:p w14:paraId="45A16AC4" w14:textId="77777777" w:rsidR="005E5011" w:rsidRDefault="005E5011">
            <w:pPr>
              <w:spacing w:after="0" w:line="259" w:lineRule="auto"/>
              <w:ind w:left="269" w:firstLine="0"/>
              <w:jc w:val="center"/>
            </w:pPr>
          </w:p>
        </w:tc>
        <w:tc>
          <w:tcPr>
            <w:tcW w:w="8415" w:type="dxa"/>
            <w:tcBorders>
              <w:top w:val="single" w:sz="4" w:space="0" w:color="000000"/>
              <w:left w:val="nil"/>
              <w:bottom w:val="nil"/>
              <w:right w:val="single" w:sz="4" w:space="0" w:color="000000"/>
            </w:tcBorders>
            <w:shd w:val="clear" w:color="auto" w:fill="E5E5E5"/>
            <w:vAlign w:val="bottom"/>
          </w:tcPr>
          <w:p w14:paraId="5C89C515" w14:textId="77777777" w:rsidR="00240221" w:rsidRDefault="002E20E9" w:rsidP="00007B03">
            <w:pPr>
              <w:pStyle w:val="ListParagraph"/>
              <w:numPr>
                <w:ilvl w:val="0"/>
                <w:numId w:val="8"/>
              </w:numPr>
              <w:spacing w:after="0" w:line="259" w:lineRule="auto"/>
              <w:jc w:val="left"/>
            </w:pPr>
            <w:r>
              <w:t xml:space="preserve">Increase community engagement in public protection campaigns, events and activities.  </w:t>
            </w:r>
          </w:p>
        </w:tc>
      </w:tr>
      <w:tr w:rsidR="005E5011" w14:paraId="7E182B1F" w14:textId="77777777">
        <w:trPr>
          <w:trHeight w:val="587"/>
        </w:trPr>
        <w:tc>
          <w:tcPr>
            <w:tcW w:w="827" w:type="dxa"/>
            <w:tcBorders>
              <w:top w:val="nil"/>
              <w:left w:val="single" w:sz="4" w:space="0" w:color="000000"/>
              <w:bottom w:val="nil"/>
              <w:right w:val="nil"/>
            </w:tcBorders>
            <w:shd w:val="clear" w:color="auto" w:fill="E5E5E5"/>
          </w:tcPr>
          <w:p w14:paraId="2A1FF4DC" w14:textId="77777777" w:rsidR="005E5011" w:rsidRDefault="005E5011">
            <w:pPr>
              <w:spacing w:after="0" w:line="259" w:lineRule="auto"/>
              <w:ind w:left="269" w:firstLine="0"/>
              <w:jc w:val="center"/>
            </w:pPr>
          </w:p>
        </w:tc>
        <w:tc>
          <w:tcPr>
            <w:tcW w:w="8415" w:type="dxa"/>
            <w:tcBorders>
              <w:top w:val="nil"/>
              <w:left w:val="nil"/>
              <w:bottom w:val="nil"/>
              <w:right w:val="single" w:sz="4" w:space="0" w:color="000000"/>
            </w:tcBorders>
            <w:shd w:val="clear" w:color="auto" w:fill="E5E5E5"/>
          </w:tcPr>
          <w:p w14:paraId="270175FD" w14:textId="77777777" w:rsidR="005E5011" w:rsidRDefault="002E20E9" w:rsidP="00240221">
            <w:pPr>
              <w:pStyle w:val="ListParagraph"/>
              <w:numPr>
                <w:ilvl w:val="0"/>
                <w:numId w:val="8"/>
              </w:numPr>
              <w:spacing w:after="0" w:line="259" w:lineRule="auto"/>
            </w:pPr>
            <w:r>
              <w:t xml:space="preserve">Encourage the community to report matters and to seek advice in key priority areas for self-service.  </w:t>
            </w:r>
          </w:p>
        </w:tc>
      </w:tr>
      <w:tr w:rsidR="005E5011" w14:paraId="04A96E02" w14:textId="77777777">
        <w:trPr>
          <w:trHeight w:val="587"/>
        </w:trPr>
        <w:tc>
          <w:tcPr>
            <w:tcW w:w="827" w:type="dxa"/>
            <w:tcBorders>
              <w:top w:val="nil"/>
              <w:left w:val="single" w:sz="4" w:space="0" w:color="000000"/>
              <w:bottom w:val="nil"/>
              <w:right w:val="nil"/>
            </w:tcBorders>
            <w:shd w:val="clear" w:color="auto" w:fill="E5E5E5"/>
          </w:tcPr>
          <w:p w14:paraId="003B37A8" w14:textId="77777777" w:rsidR="005E5011" w:rsidRDefault="005E5011">
            <w:pPr>
              <w:spacing w:after="0" w:line="259" w:lineRule="auto"/>
              <w:ind w:left="269" w:firstLine="0"/>
              <w:jc w:val="center"/>
            </w:pPr>
          </w:p>
        </w:tc>
        <w:tc>
          <w:tcPr>
            <w:tcW w:w="8415" w:type="dxa"/>
            <w:tcBorders>
              <w:top w:val="nil"/>
              <w:left w:val="nil"/>
              <w:bottom w:val="nil"/>
              <w:right w:val="single" w:sz="4" w:space="0" w:color="000000"/>
            </w:tcBorders>
            <w:shd w:val="clear" w:color="auto" w:fill="E5E5E5"/>
          </w:tcPr>
          <w:p w14:paraId="7AD2D104" w14:textId="77777777" w:rsidR="005E5011" w:rsidRDefault="002E20E9" w:rsidP="00240221">
            <w:pPr>
              <w:pStyle w:val="ListParagraph"/>
              <w:numPr>
                <w:ilvl w:val="0"/>
                <w:numId w:val="8"/>
              </w:numPr>
              <w:spacing w:after="0" w:line="259" w:lineRule="auto"/>
            </w:pPr>
            <w:r>
              <w:t xml:space="preserve">Increase the profile and reputation of the PPP, its activities and services with key stakeholders, the general public and businesses.  </w:t>
            </w:r>
          </w:p>
        </w:tc>
      </w:tr>
      <w:tr w:rsidR="005E5011" w14:paraId="01703464" w14:textId="77777777">
        <w:trPr>
          <w:trHeight w:val="844"/>
        </w:trPr>
        <w:tc>
          <w:tcPr>
            <w:tcW w:w="827" w:type="dxa"/>
            <w:tcBorders>
              <w:top w:val="nil"/>
              <w:left w:val="single" w:sz="4" w:space="0" w:color="000000"/>
              <w:bottom w:val="single" w:sz="4" w:space="0" w:color="000000"/>
              <w:right w:val="nil"/>
            </w:tcBorders>
            <w:shd w:val="clear" w:color="auto" w:fill="E5E5E5"/>
          </w:tcPr>
          <w:p w14:paraId="72EE05A2" w14:textId="77777777" w:rsidR="005E5011" w:rsidRDefault="005E5011">
            <w:pPr>
              <w:spacing w:after="280" w:line="259" w:lineRule="auto"/>
              <w:ind w:left="269" w:firstLine="0"/>
              <w:jc w:val="center"/>
            </w:pPr>
          </w:p>
          <w:p w14:paraId="305B1FEC" w14:textId="77777777" w:rsidR="005E5011" w:rsidRDefault="002E20E9">
            <w:pPr>
              <w:spacing w:after="0" w:line="259" w:lineRule="auto"/>
              <w:ind w:left="107" w:firstLine="0"/>
              <w:jc w:val="left"/>
            </w:pPr>
            <w:r>
              <w:rPr>
                <w:rFonts w:ascii="Arial" w:eastAsia="Arial" w:hAnsi="Arial" w:cs="Arial"/>
              </w:rPr>
              <w:t xml:space="preserve"> </w:t>
            </w:r>
          </w:p>
        </w:tc>
        <w:tc>
          <w:tcPr>
            <w:tcW w:w="8415" w:type="dxa"/>
            <w:tcBorders>
              <w:top w:val="nil"/>
              <w:left w:val="nil"/>
              <w:bottom w:val="single" w:sz="4" w:space="0" w:color="000000"/>
              <w:right w:val="single" w:sz="4" w:space="0" w:color="000000"/>
            </w:tcBorders>
            <w:shd w:val="clear" w:color="auto" w:fill="E5E5E5"/>
          </w:tcPr>
          <w:p w14:paraId="32E4752E" w14:textId="77777777" w:rsidR="005E5011" w:rsidRDefault="002E20E9" w:rsidP="00240221">
            <w:pPr>
              <w:pStyle w:val="ListParagraph"/>
              <w:numPr>
                <w:ilvl w:val="0"/>
                <w:numId w:val="8"/>
              </w:numPr>
              <w:spacing w:after="0" w:line="259" w:lineRule="auto"/>
            </w:pPr>
            <w:r>
              <w:t xml:space="preserve">Guide the PPP on how to maximise customer satisfaction, collating customer information, including satisfaction ratings and feedback, to shape service design.  </w:t>
            </w:r>
          </w:p>
        </w:tc>
      </w:tr>
    </w:tbl>
    <w:p w14:paraId="4896892A" w14:textId="77777777" w:rsidR="005E5011" w:rsidRDefault="002E20E9">
      <w:pPr>
        <w:spacing w:after="0" w:line="259" w:lineRule="auto"/>
        <w:ind w:left="0" w:firstLine="0"/>
        <w:jc w:val="left"/>
      </w:pPr>
      <w:r>
        <w:t xml:space="preserve"> </w:t>
      </w:r>
    </w:p>
    <w:p w14:paraId="5218E9DF" w14:textId="77777777" w:rsidR="005E5011" w:rsidRDefault="002E20E9">
      <w:pPr>
        <w:ind w:left="-5"/>
      </w:pPr>
      <w:r>
        <w:lastRenderedPageBreak/>
        <w:t xml:space="preserve">To ensure the most comprehensive and effective communications activity, these objectives have been broken down as follows: </w:t>
      </w:r>
    </w:p>
    <w:p w14:paraId="20D0FE9C" w14:textId="77777777" w:rsidR="005E5011" w:rsidRDefault="002E20E9">
      <w:pPr>
        <w:spacing w:after="13" w:line="259" w:lineRule="auto"/>
        <w:ind w:left="0" w:firstLine="0"/>
        <w:jc w:val="left"/>
      </w:pPr>
      <w:r>
        <w:t xml:space="preserve"> </w:t>
      </w:r>
    </w:p>
    <w:p w14:paraId="0CC45E0C" w14:textId="77777777" w:rsidR="005E5011" w:rsidRDefault="002E20E9">
      <w:pPr>
        <w:numPr>
          <w:ilvl w:val="0"/>
          <w:numId w:val="4"/>
        </w:numPr>
        <w:ind w:hanging="360"/>
      </w:pPr>
      <w:r>
        <w:rPr>
          <w:b/>
        </w:rPr>
        <w:t xml:space="preserve">Increase community engagement in public protection campaigns, events and activities: </w:t>
      </w:r>
    </w:p>
    <w:p w14:paraId="6458AEC0" w14:textId="77777777" w:rsidR="005E5011" w:rsidRDefault="002E20E9">
      <w:pPr>
        <w:spacing w:after="0" w:line="259" w:lineRule="auto"/>
        <w:ind w:left="0" w:firstLine="0"/>
        <w:jc w:val="left"/>
      </w:pPr>
      <w:r>
        <w:rPr>
          <w:rFonts w:ascii="Arial" w:eastAsia="Arial" w:hAnsi="Arial" w:cs="Arial"/>
          <w:b/>
        </w:rPr>
        <w:t xml:space="preserve"> </w:t>
      </w:r>
    </w:p>
    <w:tbl>
      <w:tblPr>
        <w:tblStyle w:val="TableGrid"/>
        <w:tblW w:w="9242" w:type="dxa"/>
        <w:tblInd w:w="-107" w:type="dxa"/>
        <w:tblCellMar>
          <w:top w:w="52" w:type="dxa"/>
          <w:left w:w="107" w:type="dxa"/>
          <w:right w:w="53" w:type="dxa"/>
        </w:tblCellMar>
        <w:tblLook w:val="04A0" w:firstRow="1" w:lastRow="0" w:firstColumn="1" w:lastColumn="0" w:noHBand="0" w:noVBand="1"/>
      </w:tblPr>
      <w:tblGrid>
        <w:gridCol w:w="9242"/>
      </w:tblGrid>
      <w:tr w:rsidR="005E5011" w14:paraId="3D42F8E3" w14:textId="77777777">
        <w:trPr>
          <w:trHeight w:val="421"/>
        </w:trPr>
        <w:tc>
          <w:tcPr>
            <w:tcW w:w="9242" w:type="dxa"/>
            <w:tcBorders>
              <w:top w:val="single" w:sz="4" w:space="0" w:color="000000"/>
              <w:left w:val="single" w:sz="4" w:space="0" w:color="000000"/>
              <w:bottom w:val="single" w:sz="4" w:space="0" w:color="000000"/>
              <w:right w:val="single" w:sz="4" w:space="0" w:color="000000"/>
            </w:tcBorders>
            <w:shd w:val="clear" w:color="auto" w:fill="E5E5E5"/>
          </w:tcPr>
          <w:p w14:paraId="3934E506" w14:textId="77777777" w:rsidR="005E5011" w:rsidRDefault="002E20E9">
            <w:pPr>
              <w:spacing w:after="0" w:line="259" w:lineRule="auto"/>
              <w:ind w:left="0" w:firstLine="0"/>
              <w:jc w:val="left"/>
            </w:pPr>
            <w:r>
              <w:t>We will ensure people are aware of the services provided by the PPP.</w:t>
            </w:r>
            <w:r>
              <w:rPr>
                <w:i/>
              </w:rPr>
              <w:t xml:space="preserve"> </w:t>
            </w:r>
          </w:p>
        </w:tc>
      </w:tr>
      <w:tr w:rsidR="005E5011" w14:paraId="01F0E953" w14:textId="77777777" w:rsidTr="00460716">
        <w:trPr>
          <w:trHeight w:val="1356"/>
        </w:trPr>
        <w:tc>
          <w:tcPr>
            <w:tcW w:w="9242" w:type="dxa"/>
            <w:tcBorders>
              <w:top w:val="single" w:sz="4" w:space="0" w:color="000000"/>
              <w:left w:val="single" w:sz="4" w:space="0" w:color="000000"/>
              <w:bottom w:val="single" w:sz="4" w:space="0" w:color="000000"/>
              <w:right w:val="single" w:sz="4" w:space="0" w:color="000000"/>
            </w:tcBorders>
          </w:tcPr>
          <w:p w14:paraId="4D52F0E9" w14:textId="3D0DA53C" w:rsidR="005E5011" w:rsidRDefault="00E15094" w:rsidP="00665EC4">
            <w:pPr>
              <w:spacing w:after="0" w:line="259" w:lineRule="auto"/>
              <w:ind w:left="0" w:right="55" w:firstLine="0"/>
            </w:pPr>
            <w:r>
              <w:rPr>
                <w:i/>
              </w:rPr>
              <w:t>We aim</w:t>
            </w:r>
            <w:r w:rsidR="00A91E96">
              <w:rPr>
                <w:i/>
              </w:rPr>
              <w:t xml:space="preserve"> to </w:t>
            </w:r>
            <w:r>
              <w:rPr>
                <w:i/>
              </w:rPr>
              <w:t>continue to</w:t>
            </w:r>
            <w:r w:rsidR="00A91E96">
              <w:rPr>
                <w:i/>
              </w:rPr>
              <w:t xml:space="preserve"> raise the profile of the services delivered by PPP</w:t>
            </w:r>
            <w:r>
              <w:rPr>
                <w:i/>
              </w:rPr>
              <w:t>. We c</w:t>
            </w:r>
            <w:r w:rsidR="00A91E96">
              <w:rPr>
                <w:i/>
              </w:rPr>
              <w:t>ontinue to ensure the website is visible and the go-to’ h</w:t>
            </w:r>
            <w:r w:rsidR="00665EC4">
              <w:rPr>
                <w:i/>
              </w:rPr>
              <w:t xml:space="preserve">ub </w:t>
            </w:r>
            <w:r w:rsidR="00A91E96">
              <w:rPr>
                <w:i/>
              </w:rPr>
              <w:t>for advice and updates</w:t>
            </w:r>
            <w:r w:rsidR="00665EC4">
              <w:rPr>
                <w:i/>
              </w:rPr>
              <w:t xml:space="preserve"> a</w:t>
            </w:r>
            <w:r w:rsidR="00A91E96">
              <w:rPr>
                <w:i/>
              </w:rPr>
              <w:t xml:space="preserve">longside our social digital channels. We are looking to have more visibility at face to face local events and trade group meetings. </w:t>
            </w:r>
            <w:r w:rsidR="002E20E9">
              <w:rPr>
                <w:i/>
              </w:rPr>
              <w:t xml:space="preserve"> </w:t>
            </w:r>
          </w:p>
        </w:tc>
      </w:tr>
      <w:tr w:rsidR="005E5011" w14:paraId="660C6C86" w14:textId="77777777">
        <w:trPr>
          <w:trHeight w:val="715"/>
        </w:trPr>
        <w:tc>
          <w:tcPr>
            <w:tcW w:w="9242" w:type="dxa"/>
            <w:tcBorders>
              <w:top w:val="single" w:sz="4" w:space="0" w:color="000000"/>
              <w:left w:val="single" w:sz="4" w:space="0" w:color="000000"/>
              <w:bottom w:val="single" w:sz="4" w:space="0" w:color="000000"/>
              <w:right w:val="single" w:sz="4" w:space="0" w:color="000000"/>
            </w:tcBorders>
            <w:shd w:val="clear" w:color="auto" w:fill="E5E5E5"/>
          </w:tcPr>
          <w:p w14:paraId="1233BDFE" w14:textId="77777777" w:rsidR="005E5011" w:rsidRDefault="002E20E9">
            <w:pPr>
              <w:spacing w:after="0" w:line="259" w:lineRule="auto"/>
              <w:ind w:left="0" w:firstLine="0"/>
            </w:pPr>
            <w:r>
              <w:t>We will ensure people know who to contact to receive professional consultancy across our range of functions.</w:t>
            </w:r>
            <w:r>
              <w:rPr>
                <w:b/>
              </w:rPr>
              <w:t xml:space="preserve"> </w:t>
            </w:r>
          </w:p>
        </w:tc>
      </w:tr>
      <w:tr w:rsidR="005E5011" w14:paraId="3DBEEA40" w14:textId="77777777">
        <w:trPr>
          <w:trHeight w:val="716"/>
        </w:trPr>
        <w:tc>
          <w:tcPr>
            <w:tcW w:w="9242" w:type="dxa"/>
            <w:tcBorders>
              <w:top w:val="single" w:sz="4" w:space="0" w:color="000000"/>
              <w:left w:val="single" w:sz="4" w:space="0" w:color="000000"/>
              <w:bottom w:val="single" w:sz="4" w:space="0" w:color="000000"/>
              <w:right w:val="single" w:sz="4" w:space="0" w:color="000000"/>
            </w:tcBorders>
          </w:tcPr>
          <w:p w14:paraId="05AC4AD1" w14:textId="3125B576" w:rsidR="005E5011" w:rsidRDefault="002E20E9" w:rsidP="00A7715B">
            <w:pPr>
              <w:spacing w:after="0" w:line="259" w:lineRule="auto"/>
              <w:ind w:left="0" w:firstLine="0"/>
            </w:pPr>
            <w:r>
              <w:rPr>
                <w:i/>
              </w:rPr>
              <w:t xml:space="preserve">By delivering targeted and integrated media, social media and digital media marketing campaigns to promote the collective and individual </w:t>
            </w:r>
            <w:r w:rsidRPr="00A83DE1">
              <w:rPr>
                <w:i/>
              </w:rPr>
              <w:t>expertise within the PPP.</w:t>
            </w:r>
            <w:r w:rsidRPr="00A83DE1">
              <w:rPr>
                <w:b/>
                <w:i/>
              </w:rPr>
              <w:t xml:space="preserve"> </w:t>
            </w:r>
            <w:r w:rsidR="00A83DE1" w:rsidRPr="00A83DE1">
              <w:rPr>
                <w:i/>
              </w:rPr>
              <w:t>We will also have (</w:t>
            </w:r>
            <w:r w:rsidR="00E15094">
              <w:rPr>
                <w:i/>
              </w:rPr>
              <w:t>during</w:t>
            </w:r>
            <w:r w:rsidR="00A83DE1" w:rsidRPr="00A83DE1">
              <w:rPr>
                <w:i/>
              </w:rPr>
              <w:t xml:space="preserve"> 2022) a joint interface (</w:t>
            </w:r>
            <w:r w:rsidR="00A7715B">
              <w:rPr>
                <w:i/>
              </w:rPr>
              <w:t>Tascomi</w:t>
            </w:r>
            <w:r w:rsidR="00A83DE1" w:rsidRPr="00A83DE1">
              <w:rPr>
                <w:i/>
              </w:rPr>
              <w:t xml:space="preserve">) with the service and the public working </w:t>
            </w:r>
            <w:r w:rsidR="00A83DE1">
              <w:rPr>
                <w:i/>
              </w:rPr>
              <w:t xml:space="preserve">from a </w:t>
            </w:r>
            <w:r w:rsidR="00A83DE1" w:rsidRPr="00A83DE1">
              <w:rPr>
                <w:i/>
              </w:rPr>
              <w:t>portal, including Public Registers and Applications.</w:t>
            </w:r>
            <w:r w:rsidR="00A83DE1" w:rsidRPr="00A83DE1">
              <w:rPr>
                <w:b/>
                <w:i/>
              </w:rPr>
              <w:t xml:space="preserve"> </w:t>
            </w:r>
          </w:p>
        </w:tc>
      </w:tr>
      <w:tr w:rsidR="005E5011" w14:paraId="48DBFF97" w14:textId="77777777">
        <w:trPr>
          <w:trHeight w:val="421"/>
        </w:trPr>
        <w:tc>
          <w:tcPr>
            <w:tcW w:w="9242" w:type="dxa"/>
            <w:tcBorders>
              <w:top w:val="single" w:sz="4" w:space="0" w:color="000000"/>
              <w:left w:val="single" w:sz="4" w:space="0" w:color="000000"/>
              <w:bottom w:val="single" w:sz="4" w:space="0" w:color="000000"/>
              <w:right w:val="single" w:sz="4" w:space="0" w:color="000000"/>
            </w:tcBorders>
            <w:shd w:val="clear" w:color="auto" w:fill="E5E5E5"/>
          </w:tcPr>
          <w:p w14:paraId="602D672C" w14:textId="77777777" w:rsidR="005E5011" w:rsidRDefault="002E20E9">
            <w:pPr>
              <w:spacing w:after="0" w:line="259" w:lineRule="auto"/>
              <w:ind w:left="0" w:firstLine="0"/>
              <w:jc w:val="left"/>
            </w:pPr>
            <w:r>
              <w:t xml:space="preserve">We will ensure </w:t>
            </w:r>
            <w:r w:rsidR="00007B03">
              <w:t xml:space="preserve">any </w:t>
            </w:r>
            <w:r>
              <w:t xml:space="preserve">design and advertising is timely, </w:t>
            </w:r>
            <w:r w:rsidR="00007B03">
              <w:t>attractive, inclusive and clear.</w:t>
            </w:r>
          </w:p>
        </w:tc>
      </w:tr>
      <w:tr w:rsidR="005E5011" w14:paraId="1C89A2D0" w14:textId="77777777">
        <w:trPr>
          <w:trHeight w:val="1596"/>
        </w:trPr>
        <w:tc>
          <w:tcPr>
            <w:tcW w:w="9242" w:type="dxa"/>
            <w:tcBorders>
              <w:top w:val="single" w:sz="4" w:space="0" w:color="000000"/>
              <w:left w:val="single" w:sz="4" w:space="0" w:color="000000"/>
              <w:bottom w:val="single" w:sz="4" w:space="0" w:color="000000"/>
              <w:right w:val="single" w:sz="4" w:space="0" w:color="000000"/>
            </w:tcBorders>
          </w:tcPr>
          <w:p w14:paraId="3AE92051" w14:textId="71BD63B0" w:rsidR="005E5011" w:rsidRDefault="002E20E9">
            <w:pPr>
              <w:spacing w:after="0" w:line="259" w:lineRule="auto"/>
              <w:ind w:left="0" w:right="55" w:firstLine="0"/>
            </w:pPr>
            <w:r>
              <w:rPr>
                <w:i/>
              </w:rPr>
              <w:t>Design will adhere to our brand guidelines</w:t>
            </w:r>
            <w:r w:rsidR="00E15094">
              <w:rPr>
                <w:i/>
              </w:rPr>
              <w:t xml:space="preserve"> (updated in April 2022 following the withdrawal of Wokingham</w:t>
            </w:r>
            <w:r w:rsidR="00665EC4">
              <w:rPr>
                <w:i/>
              </w:rPr>
              <w:t xml:space="preserve"> </w:t>
            </w:r>
            <w:r w:rsidR="003C6D82">
              <w:rPr>
                <w:i/>
              </w:rPr>
              <w:t xml:space="preserve">BC </w:t>
            </w:r>
            <w:r w:rsidR="00E15094">
              <w:rPr>
                <w:i/>
              </w:rPr>
              <w:t>from the service)</w:t>
            </w:r>
            <w:r>
              <w:rPr>
                <w:i/>
              </w:rPr>
              <w:t xml:space="preserve">, will meet our regulatory requirement not to discriminate on the grounds of race, religion, gender, marital status, sexual orientation, disability or age; and will be written in Plain English. Copy will be in large print, Braille or translated where necessary.  </w:t>
            </w:r>
            <w:r>
              <w:rPr>
                <w:b/>
              </w:rPr>
              <w:t xml:space="preserve"> </w:t>
            </w:r>
          </w:p>
        </w:tc>
      </w:tr>
      <w:tr w:rsidR="005E5011" w14:paraId="6112D72C" w14:textId="77777777">
        <w:trPr>
          <w:trHeight w:val="420"/>
        </w:trPr>
        <w:tc>
          <w:tcPr>
            <w:tcW w:w="9242" w:type="dxa"/>
            <w:tcBorders>
              <w:top w:val="single" w:sz="4" w:space="0" w:color="000000"/>
              <w:left w:val="single" w:sz="4" w:space="0" w:color="000000"/>
              <w:bottom w:val="single" w:sz="4" w:space="0" w:color="000000"/>
              <w:right w:val="single" w:sz="4" w:space="0" w:color="000000"/>
            </w:tcBorders>
            <w:shd w:val="clear" w:color="auto" w:fill="E5E5E5"/>
          </w:tcPr>
          <w:p w14:paraId="6737C1CE" w14:textId="77777777" w:rsidR="005E5011" w:rsidRDefault="002E20E9">
            <w:pPr>
              <w:spacing w:after="0" w:line="259" w:lineRule="auto"/>
              <w:ind w:left="0" w:firstLine="0"/>
              <w:jc w:val="left"/>
            </w:pPr>
            <w:r>
              <w:t>We will ensure website marketing content is accurate and up to date.</w:t>
            </w:r>
            <w:r>
              <w:rPr>
                <w:i/>
              </w:rPr>
              <w:t xml:space="preserve"> </w:t>
            </w:r>
          </w:p>
        </w:tc>
      </w:tr>
      <w:tr w:rsidR="005E5011" w14:paraId="5FF25084" w14:textId="77777777" w:rsidTr="00460716">
        <w:trPr>
          <w:trHeight w:val="1018"/>
        </w:trPr>
        <w:tc>
          <w:tcPr>
            <w:tcW w:w="9242" w:type="dxa"/>
            <w:tcBorders>
              <w:top w:val="single" w:sz="4" w:space="0" w:color="000000"/>
              <w:left w:val="single" w:sz="4" w:space="0" w:color="000000"/>
              <w:bottom w:val="single" w:sz="4" w:space="0" w:color="000000"/>
              <w:right w:val="single" w:sz="4" w:space="0" w:color="000000"/>
            </w:tcBorders>
          </w:tcPr>
          <w:p w14:paraId="2AD59CEF" w14:textId="72100E44" w:rsidR="005E5011" w:rsidRDefault="00007B03" w:rsidP="00007B03">
            <w:pPr>
              <w:spacing w:after="0" w:line="259" w:lineRule="auto"/>
              <w:ind w:left="0" w:right="55" w:firstLine="0"/>
            </w:pPr>
            <w:r>
              <w:rPr>
                <w:i/>
              </w:rPr>
              <w:t xml:space="preserve">The website will be updated on a regular basis, and feedback and content will be fed in by the ‘on the ground’ teams. Listening to what it is residents and businesses are looking </w:t>
            </w:r>
            <w:r w:rsidR="008F5273">
              <w:rPr>
                <w:i/>
              </w:rPr>
              <w:t>for and reflecting these needs o</w:t>
            </w:r>
            <w:r>
              <w:rPr>
                <w:i/>
              </w:rPr>
              <w:t>n the website.</w:t>
            </w:r>
            <w:r w:rsidR="002E20E9">
              <w:rPr>
                <w:i/>
              </w:rPr>
              <w:t xml:space="preserve">  </w:t>
            </w:r>
          </w:p>
        </w:tc>
      </w:tr>
      <w:tr w:rsidR="005E5011" w14:paraId="3D5E2F51" w14:textId="77777777">
        <w:trPr>
          <w:trHeight w:val="713"/>
        </w:trPr>
        <w:tc>
          <w:tcPr>
            <w:tcW w:w="9242" w:type="dxa"/>
            <w:tcBorders>
              <w:top w:val="single" w:sz="4" w:space="0" w:color="000000"/>
              <w:left w:val="single" w:sz="4" w:space="0" w:color="000000"/>
              <w:bottom w:val="single" w:sz="4" w:space="0" w:color="000000"/>
              <w:right w:val="single" w:sz="4" w:space="0" w:color="000000"/>
            </w:tcBorders>
            <w:shd w:val="clear" w:color="auto" w:fill="E5E5E5"/>
          </w:tcPr>
          <w:p w14:paraId="6E07D408" w14:textId="77777777" w:rsidR="005E5011" w:rsidRDefault="002E20E9" w:rsidP="00007B03">
            <w:pPr>
              <w:spacing w:after="0" w:line="259" w:lineRule="auto"/>
              <w:ind w:left="0" w:firstLine="0"/>
            </w:pPr>
            <w:r>
              <w:t>We will ensure social media is used effectively to market the services provided by the PPP</w:t>
            </w:r>
            <w:r w:rsidR="00665EC4">
              <w:t xml:space="preserve"> and to disseminate information</w:t>
            </w:r>
            <w:r>
              <w:t>.</w:t>
            </w:r>
            <w:r>
              <w:rPr>
                <w:i/>
              </w:rPr>
              <w:t xml:space="preserve">  </w:t>
            </w:r>
          </w:p>
        </w:tc>
      </w:tr>
      <w:tr w:rsidR="005E5011" w14:paraId="70C95919" w14:textId="77777777">
        <w:trPr>
          <w:trHeight w:val="721"/>
        </w:trPr>
        <w:tc>
          <w:tcPr>
            <w:tcW w:w="9242" w:type="dxa"/>
            <w:tcBorders>
              <w:top w:val="single" w:sz="4" w:space="0" w:color="000000"/>
              <w:left w:val="single" w:sz="4" w:space="0" w:color="000000"/>
              <w:bottom w:val="single" w:sz="4" w:space="0" w:color="000000"/>
              <w:right w:val="single" w:sz="4" w:space="0" w:color="000000"/>
            </w:tcBorders>
          </w:tcPr>
          <w:p w14:paraId="614A0C5E" w14:textId="77777777" w:rsidR="005E5011" w:rsidRDefault="00007B03" w:rsidP="00007B03">
            <w:pPr>
              <w:spacing w:after="0" w:line="259" w:lineRule="auto"/>
              <w:ind w:left="0" w:firstLine="0"/>
            </w:pPr>
            <w:r>
              <w:rPr>
                <w:i/>
              </w:rPr>
              <w:t>Continued use of the PPP Facebook and Twitter pages to</w:t>
            </w:r>
            <w:r w:rsidR="002E20E9">
              <w:rPr>
                <w:i/>
              </w:rPr>
              <w:t xml:space="preserve"> maximise the accessibi</w:t>
            </w:r>
            <w:r>
              <w:rPr>
                <w:i/>
              </w:rPr>
              <w:t xml:space="preserve">lity and impact of our services. </w:t>
            </w:r>
          </w:p>
        </w:tc>
      </w:tr>
    </w:tbl>
    <w:p w14:paraId="776C03F2" w14:textId="77777777" w:rsidR="005E5011" w:rsidRDefault="002E20E9">
      <w:pPr>
        <w:spacing w:after="22" w:line="259" w:lineRule="auto"/>
        <w:ind w:left="0" w:firstLine="0"/>
        <w:jc w:val="left"/>
      </w:pPr>
      <w:r>
        <w:rPr>
          <w:rFonts w:ascii="Arial" w:eastAsia="Arial" w:hAnsi="Arial" w:cs="Arial"/>
          <w:b/>
        </w:rPr>
        <w:t xml:space="preserve"> </w:t>
      </w:r>
    </w:p>
    <w:p w14:paraId="05E06277" w14:textId="77777777" w:rsidR="005E5011" w:rsidRDefault="002E20E9">
      <w:pPr>
        <w:numPr>
          <w:ilvl w:val="0"/>
          <w:numId w:val="4"/>
        </w:numPr>
        <w:ind w:hanging="360"/>
      </w:pPr>
      <w:r>
        <w:rPr>
          <w:b/>
        </w:rPr>
        <w:t xml:space="preserve">Encourage the community to report matters and seek advice in key priority areas: </w:t>
      </w:r>
    </w:p>
    <w:p w14:paraId="0C2E12FA" w14:textId="77777777" w:rsidR="005E5011" w:rsidRDefault="002E20E9">
      <w:pPr>
        <w:spacing w:after="0" w:line="259" w:lineRule="auto"/>
        <w:ind w:left="0" w:firstLine="0"/>
        <w:jc w:val="left"/>
      </w:pPr>
      <w:r>
        <w:rPr>
          <w:rFonts w:ascii="Arial" w:eastAsia="Arial" w:hAnsi="Arial" w:cs="Arial"/>
          <w:b/>
        </w:rPr>
        <w:t xml:space="preserve"> </w:t>
      </w:r>
    </w:p>
    <w:tbl>
      <w:tblPr>
        <w:tblStyle w:val="TableGrid"/>
        <w:tblW w:w="9254" w:type="dxa"/>
        <w:tblInd w:w="-114" w:type="dxa"/>
        <w:tblCellMar>
          <w:top w:w="53" w:type="dxa"/>
          <w:left w:w="107" w:type="dxa"/>
          <w:right w:w="53" w:type="dxa"/>
        </w:tblCellMar>
        <w:tblLook w:val="04A0" w:firstRow="1" w:lastRow="0" w:firstColumn="1" w:lastColumn="0" w:noHBand="0" w:noVBand="1"/>
      </w:tblPr>
      <w:tblGrid>
        <w:gridCol w:w="9254"/>
      </w:tblGrid>
      <w:tr w:rsidR="005E5011" w14:paraId="6DF590F2" w14:textId="77777777">
        <w:trPr>
          <w:trHeight w:val="887"/>
        </w:trPr>
        <w:tc>
          <w:tcPr>
            <w:tcW w:w="9254" w:type="dxa"/>
            <w:tcBorders>
              <w:top w:val="single" w:sz="4" w:space="0" w:color="000000"/>
              <w:left w:val="single" w:sz="4" w:space="0" w:color="000000"/>
              <w:bottom w:val="single" w:sz="4" w:space="0" w:color="000000"/>
              <w:right w:val="single" w:sz="4" w:space="0" w:color="000000"/>
            </w:tcBorders>
            <w:shd w:val="clear" w:color="auto" w:fill="E5E5E5"/>
          </w:tcPr>
          <w:p w14:paraId="5E9AA695" w14:textId="77777777" w:rsidR="005E5011" w:rsidRDefault="002E20E9">
            <w:pPr>
              <w:spacing w:after="0" w:line="259" w:lineRule="auto"/>
              <w:ind w:left="0" w:right="54" w:firstLine="0"/>
            </w:pPr>
            <w:r>
              <w:t xml:space="preserve">We will ensure the community is aware of our key messages and through this to encourage reporting to enhance the PPP’s ability to assess the areas of greatest concern facing the community and deal with them appropriately. </w:t>
            </w:r>
          </w:p>
        </w:tc>
      </w:tr>
      <w:tr w:rsidR="005E5011" w14:paraId="5B24CC20" w14:textId="77777777" w:rsidTr="00460716">
        <w:trPr>
          <w:trHeight w:val="782"/>
        </w:trPr>
        <w:tc>
          <w:tcPr>
            <w:tcW w:w="9254" w:type="dxa"/>
            <w:tcBorders>
              <w:top w:val="single" w:sz="4" w:space="0" w:color="000000"/>
              <w:left w:val="single" w:sz="4" w:space="0" w:color="000000"/>
              <w:bottom w:val="single" w:sz="4" w:space="0" w:color="000000"/>
              <w:right w:val="single" w:sz="4" w:space="0" w:color="000000"/>
            </w:tcBorders>
          </w:tcPr>
          <w:p w14:paraId="00C6868F" w14:textId="3E179438" w:rsidR="005E5011" w:rsidRDefault="002E20E9">
            <w:pPr>
              <w:spacing w:after="0" w:line="259" w:lineRule="auto"/>
              <w:ind w:left="0" w:right="53" w:firstLine="0"/>
            </w:pPr>
            <w:r>
              <w:rPr>
                <w:i/>
              </w:rPr>
              <w:t xml:space="preserve">By developing a strong voice in issue awareness and through this encouraging reporting to allow the PPP to be able to assess the extent of problems facing the community </w:t>
            </w:r>
            <w:r w:rsidR="00665EC4">
              <w:rPr>
                <w:i/>
              </w:rPr>
              <w:t xml:space="preserve">within its remit </w:t>
            </w:r>
            <w:r>
              <w:rPr>
                <w:i/>
              </w:rPr>
              <w:t xml:space="preserve">and deal with them appropriately. By planning a series of integrated multi-channel </w:t>
            </w:r>
            <w:r>
              <w:rPr>
                <w:i/>
              </w:rPr>
              <w:lastRenderedPageBreak/>
              <w:t xml:space="preserve">communications campaigns around identified key issues affecting specified target audiences to encourage reporting and feedback. Through </w:t>
            </w:r>
            <w:r w:rsidR="008F5273">
              <w:rPr>
                <w:i/>
              </w:rPr>
              <w:t xml:space="preserve">attending </w:t>
            </w:r>
            <w:r>
              <w:rPr>
                <w:i/>
              </w:rPr>
              <w:t>PPP events and stakeholder events. By providing information on the website</w:t>
            </w:r>
            <w:r w:rsidR="008F5273">
              <w:rPr>
                <w:i/>
              </w:rPr>
              <w:t>, or signposting visitors</w:t>
            </w:r>
            <w:r w:rsidR="00007B03">
              <w:rPr>
                <w:i/>
              </w:rPr>
              <w:t xml:space="preserve"> from social media to the website,</w:t>
            </w:r>
            <w:r>
              <w:rPr>
                <w:i/>
              </w:rPr>
              <w:t xml:space="preserve"> to help people help themselves, as a first port of call.</w:t>
            </w:r>
            <w:r>
              <w:t xml:space="preserve"> </w:t>
            </w:r>
          </w:p>
        </w:tc>
      </w:tr>
      <w:tr w:rsidR="005E5011" w14:paraId="0217BABC" w14:textId="77777777">
        <w:trPr>
          <w:trHeight w:val="1007"/>
        </w:trPr>
        <w:tc>
          <w:tcPr>
            <w:tcW w:w="9254" w:type="dxa"/>
            <w:tcBorders>
              <w:top w:val="single" w:sz="4" w:space="0" w:color="000000"/>
              <w:left w:val="single" w:sz="4" w:space="0" w:color="000000"/>
              <w:bottom w:val="single" w:sz="4" w:space="0" w:color="000000"/>
              <w:right w:val="single" w:sz="4" w:space="0" w:color="000000"/>
            </w:tcBorders>
            <w:shd w:val="clear" w:color="auto" w:fill="E5E5E5"/>
          </w:tcPr>
          <w:p w14:paraId="2DB7DFF6" w14:textId="2E143341" w:rsidR="005E5011" w:rsidRDefault="002E20E9">
            <w:pPr>
              <w:spacing w:after="0" w:line="259" w:lineRule="auto"/>
              <w:ind w:left="0" w:right="53" w:firstLine="0"/>
            </w:pPr>
            <w:r>
              <w:lastRenderedPageBreak/>
              <w:t>We will work with stakeholders, decision makers, business</w:t>
            </w:r>
            <w:r w:rsidR="008F5273">
              <w:t>es</w:t>
            </w:r>
            <w:r>
              <w:t xml:space="preserve">, </w:t>
            </w:r>
            <w:r w:rsidR="008F5273">
              <w:t xml:space="preserve">parish councils, </w:t>
            </w:r>
            <w:r>
              <w:t xml:space="preserve">clubs, groups and organisations to continue to develop effective partnerships and to increase their participation in getting across key messages and supporting the community to make informed choices. </w:t>
            </w:r>
          </w:p>
        </w:tc>
      </w:tr>
      <w:tr w:rsidR="005E5011" w14:paraId="76E28F0E" w14:textId="77777777">
        <w:trPr>
          <w:trHeight w:val="1891"/>
        </w:trPr>
        <w:tc>
          <w:tcPr>
            <w:tcW w:w="9254" w:type="dxa"/>
            <w:tcBorders>
              <w:top w:val="single" w:sz="4" w:space="0" w:color="000000"/>
              <w:left w:val="single" w:sz="4" w:space="0" w:color="000000"/>
              <w:bottom w:val="single" w:sz="4" w:space="0" w:color="000000"/>
              <w:right w:val="single" w:sz="4" w:space="0" w:color="000000"/>
            </w:tcBorders>
          </w:tcPr>
          <w:p w14:paraId="63637405" w14:textId="57FF21D3" w:rsidR="005E5011" w:rsidRDefault="002E20E9">
            <w:pPr>
              <w:spacing w:after="0" w:line="259" w:lineRule="auto"/>
              <w:ind w:left="0" w:right="52" w:firstLine="0"/>
              <w:rPr>
                <w:b/>
                <w:i/>
              </w:rPr>
            </w:pPr>
            <w:r>
              <w:rPr>
                <w:i/>
              </w:rPr>
              <w:t xml:space="preserve">By initiating and maintaining excellent relationships with stakeholders, decision makers, businesses, </w:t>
            </w:r>
            <w:r w:rsidR="008F5273">
              <w:rPr>
                <w:i/>
              </w:rPr>
              <w:t xml:space="preserve">parish councils, </w:t>
            </w:r>
            <w:r>
              <w:rPr>
                <w:i/>
              </w:rPr>
              <w:t xml:space="preserve">clubs, groups and organisations to develop effective partnerships and to increase their participation in getting across key messages and supporting the community to make informed choices. By giving advice and guidance on their communication activities. Key to our success is officer engagement with customers and partner agencies to win ‘hearts and minds’ and support for what we do. </w:t>
            </w:r>
            <w:r>
              <w:rPr>
                <w:b/>
                <w:i/>
              </w:rPr>
              <w:t xml:space="preserve"> </w:t>
            </w:r>
          </w:p>
          <w:p w14:paraId="7966C6B9" w14:textId="24852370" w:rsidR="00E15094" w:rsidRPr="00E15094" w:rsidRDefault="008A1E02" w:rsidP="008A1E02">
            <w:pPr>
              <w:spacing w:after="0" w:line="259" w:lineRule="auto"/>
              <w:ind w:left="0" w:right="52" w:firstLine="0"/>
            </w:pPr>
            <w:r w:rsidRPr="00352791">
              <w:rPr>
                <w:i/>
              </w:rPr>
              <w:t xml:space="preserve">We promote and lead on a number of webinars such as the Landlords Forum </w:t>
            </w:r>
            <w:r w:rsidR="00B40728" w:rsidRPr="00352791">
              <w:rPr>
                <w:i/>
              </w:rPr>
              <w:t xml:space="preserve">and </w:t>
            </w:r>
            <w:r w:rsidR="00B40728" w:rsidRPr="008A1E02">
              <w:rPr>
                <w:i/>
              </w:rPr>
              <w:t>also</w:t>
            </w:r>
            <w:r w:rsidR="00E15094" w:rsidRPr="008A1E02">
              <w:rPr>
                <w:i/>
              </w:rPr>
              <w:t xml:space="preserve"> manage joint partner events and operations with mutual objectives</w:t>
            </w:r>
            <w:r w:rsidRPr="008A1E02">
              <w:rPr>
                <w:i/>
              </w:rPr>
              <w:t xml:space="preserve">, such as </w:t>
            </w:r>
            <w:r>
              <w:rPr>
                <w:i/>
              </w:rPr>
              <w:t>Water Safety Partnership events and Joint Operations with the Police.</w:t>
            </w:r>
          </w:p>
        </w:tc>
      </w:tr>
    </w:tbl>
    <w:p w14:paraId="6C9702FF" w14:textId="77777777" w:rsidR="005E5011" w:rsidRDefault="002E20E9">
      <w:pPr>
        <w:spacing w:after="22" w:line="259" w:lineRule="auto"/>
        <w:ind w:left="0" w:firstLine="0"/>
        <w:jc w:val="left"/>
      </w:pPr>
      <w:r>
        <w:rPr>
          <w:rFonts w:ascii="Arial" w:eastAsia="Arial" w:hAnsi="Arial" w:cs="Arial"/>
          <w:b/>
        </w:rPr>
        <w:t xml:space="preserve"> </w:t>
      </w:r>
    </w:p>
    <w:p w14:paraId="785AD4AA" w14:textId="77777777" w:rsidR="005E5011" w:rsidRDefault="002E20E9">
      <w:pPr>
        <w:numPr>
          <w:ilvl w:val="0"/>
          <w:numId w:val="4"/>
        </w:numPr>
        <w:ind w:hanging="360"/>
      </w:pPr>
      <w:r>
        <w:rPr>
          <w:b/>
        </w:rPr>
        <w:t xml:space="preserve">Increase the profile and reputation of the PPP, its activities and services with key stakeholders, the general public and businesses: </w:t>
      </w:r>
    </w:p>
    <w:p w14:paraId="4F9D6A7A" w14:textId="77777777" w:rsidR="005E5011" w:rsidRDefault="002E20E9">
      <w:pPr>
        <w:spacing w:after="0" w:line="259" w:lineRule="auto"/>
        <w:ind w:left="0" w:firstLine="0"/>
        <w:jc w:val="left"/>
      </w:pPr>
      <w:r>
        <w:t xml:space="preserve"> </w:t>
      </w:r>
    </w:p>
    <w:tbl>
      <w:tblPr>
        <w:tblStyle w:val="TableGrid"/>
        <w:tblW w:w="9381" w:type="dxa"/>
        <w:tblInd w:w="-176" w:type="dxa"/>
        <w:tblCellMar>
          <w:top w:w="52" w:type="dxa"/>
          <w:left w:w="107" w:type="dxa"/>
          <w:right w:w="53" w:type="dxa"/>
        </w:tblCellMar>
        <w:tblLook w:val="04A0" w:firstRow="1" w:lastRow="0" w:firstColumn="1" w:lastColumn="0" w:noHBand="0" w:noVBand="1"/>
      </w:tblPr>
      <w:tblGrid>
        <w:gridCol w:w="9381"/>
      </w:tblGrid>
      <w:tr w:rsidR="005E5011" w14:paraId="67846552" w14:textId="77777777">
        <w:trPr>
          <w:trHeight w:val="593"/>
        </w:trPr>
        <w:tc>
          <w:tcPr>
            <w:tcW w:w="9381" w:type="dxa"/>
            <w:tcBorders>
              <w:top w:val="single" w:sz="4" w:space="0" w:color="000000"/>
              <w:left w:val="single" w:sz="4" w:space="0" w:color="000000"/>
              <w:bottom w:val="single" w:sz="4" w:space="0" w:color="000000"/>
              <w:right w:val="single" w:sz="4" w:space="0" w:color="000000"/>
            </w:tcBorders>
            <w:shd w:val="clear" w:color="auto" w:fill="E5E5E5"/>
          </w:tcPr>
          <w:p w14:paraId="650AB9BD" w14:textId="77777777" w:rsidR="005E5011" w:rsidRDefault="002E20E9">
            <w:pPr>
              <w:spacing w:after="0" w:line="259" w:lineRule="auto"/>
              <w:ind w:left="0" w:firstLine="0"/>
            </w:pPr>
            <w:r>
              <w:t>We will ensure the Public Protection Partnership has a strong, recognisable identity and brand.</w:t>
            </w:r>
            <w:r>
              <w:rPr>
                <w:i/>
              </w:rPr>
              <w:t xml:space="preserve"> </w:t>
            </w:r>
          </w:p>
        </w:tc>
      </w:tr>
      <w:tr w:rsidR="005E5011" w14:paraId="4CA31D71" w14:textId="77777777">
        <w:trPr>
          <w:trHeight w:val="1597"/>
        </w:trPr>
        <w:tc>
          <w:tcPr>
            <w:tcW w:w="9381" w:type="dxa"/>
            <w:tcBorders>
              <w:top w:val="single" w:sz="4" w:space="0" w:color="000000"/>
              <w:left w:val="single" w:sz="4" w:space="0" w:color="000000"/>
              <w:bottom w:val="single" w:sz="4" w:space="0" w:color="000000"/>
              <w:right w:val="single" w:sz="4" w:space="0" w:color="000000"/>
            </w:tcBorders>
          </w:tcPr>
          <w:p w14:paraId="5D2FD693" w14:textId="22D64358" w:rsidR="005E5011" w:rsidRDefault="002E20E9" w:rsidP="00007B03">
            <w:pPr>
              <w:spacing w:after="0" w:line="259" w:lineRule="auto"/>
              <w:ind w:left="0" w:right="53" w:firstLine="0"/>
            </w:pPr>
            <w:r>
              <w:rPr>
                <w:i/>
              </w:rPr>
              <w:t xml:space="preserve">By working with </w:t>
            </w:r>
            <w:r w:rsidR="00665EC4">
              <w:rPr>
                <w:i/>
              </w:rPr>
              <w:t>p</w:t>
            </w:r>
            <w:r>
              <w:rPr>
                <w:i/>
              </w:rPr>
              <w:t>artner council’s communications teams we will develop a style guide to apply to all PPP external and internal facing material including the website</w:t>
            </w:r>
            <w:r w:rsidR="00007B03">
              <w:rPr>
                <w:i/>
              </w:rPr>
              <w:t xml:space="preserve">, social media, zoom &amp; teams meetings, email signatures, </w:t>
            </w:r>
            <w:r>
              <w:rPr>
                <w:i/>
              </w:rPr>
              <w:t xml:space="preserve">printed literature, MS PowerPoint presentations, print outs and Word documents, to ensure a strong, recognisable identity and brand is used across the service and its associated projects. </w:t>
            </w:r>
            <w:r>
              <w:t xml:space="preserve"> </w:t>
            </w:r>
          </w:p>
          <w:p w14:paraId="0F47B2CD" w14:textId="71C173FD" w:rsidR="00A83DE1" w:rsidRPr="00A83DE1" w:rsidRDefault="00A83DE1" w:rsidP="008F5273">
            <w:pPr>
              <w:spacing w:after="0" w:line="259" w:lineRule="auto"/>
              <w:ind w:left="0" w:right="53" w:firstLine="0"/>
              <w:rPr>
                <w:i/>
              </w:rPr>
            </w:pPr>
            <w:r w:rsidRPr="00A83DE1">
              <w:rPr>
                <w:i/>
              </w:rPr>
              <w:t>Work will be done to consolidate the service offer within Bracknell and West Berkshire</w:t>
            </w:r>
            <w:r>
              <w:rPr>
                <w:i/>
              </w:rPr>
              <w:t xml:space="preserve"> on the new PPP brand. </w:t>
            </w:r>
          </w:p>
        </w:tc>
      </w:tr>
      <w:tr w:rsidR="005E5011" w14:paraId="1BE38CBC" w14:textId="77777777">
        <w:trPr>
          <w:trHeight w:val="714"/>
        </w:trPr>
        <w:tc>
          <w:tcPr>
            <w:tcW w:w="9381" w:type="dxa"/>
            <w:tcBorders>
              <w:top w:val="single" w:sz="4" w:space="0" w:color="000000"/>
              <w:left w:val="single" w:sz="4" w:space="0" w:color="000000"/>
              <w:bottom w:val="single" w:sz="4" w:space="0" w:color="000000"/>
              <w:right w:val="single" w:sz="4" w:space="0" w:color="000000"/>
            </w:tcBorders>
            <w:shd w:val="clear" w:color="auto" w:fill="E5E5E5"/>
          </w:tcPr>
          <w:p w14:paraId="28AD5005" w14:textId="51B81B49" w:rsidR="005E5011" w:rsidRDefault="002E20E9" w:rsidP="00665EC4">
            <w:pPr>
              <w:spacing w:after="0" w:line="259" w:lineRule="auto"/>
              <w:ind w:left="0" w:firstLine="0"/>
            </w:pPr>
            <w:r>
              <w:t xml:space="preserve">We will ensure there is regular liaison with the </w:t>
            </w:r>
            <w:r w:rsidR="00665EC4">
              <w:t>p</w:t>
            </w:r>
            <w:r>
              <w:t>artner council’s communications teams in making full use of the corporate communication services they provide</w:t>
            </w:r>
            <w:r w:rsidR="00A83DE1">
              <w:t xml:space="preserve"> and link in with Corporate Comm</w:t>
            </w:r>
            <w:r w:rsidR="00AC2E0B">
              <w:t>unication</w:t>
            </w:r>
            <w:r w:rsidR="00A83DE1">
              <w:t xml:space="preserve"> Plans. </w:t>
            </w:r>
          </w:p>
        </w:tc>
      </w:tr>
      <w:tr w:rsidR="005E5011" w14:paraId="66021FFB" w14:textId="77777777" w:rsidTr="00460716">
        <w:trPr>
          <w:trHeight w:val="670"/>
        </w:trPr>
        <w:tc>
          <w:tcPr>
            <w:tcW w:w="9381" w:type="dxa"/>
            <w:tcBorders>
              <w:top w:val="single" w:sz="4" w:space="0" w:color="000000"/>
              <w:left w:val="single" w:sz="4" w:space="0" w:color="000000"/>
              <w:bottom w:val="single" w:sz="4" w:space="0" w:color="000000"/>
              <w:right w:val="single" w:sz="4" w:space="0" w:color="000000"/>
            </w:tcBorders>
          </w:tcPr>
          <w:p w14:paraId="039AD5A0" w14:textId="34261C61" w:rsidR="005E5011" w:rsidRDefault="002E20E9" w:rsidP="00A83DE1">
            <w:pPr>
              <w:spacing w:after="0" w:line="259" w:lineRule="auto"/>
              <w:ind w:left="0" w:right="56" w:firstLine="0"/>
            </w:pPr>
            <w:r>
              <w:rPr>
                <w:i/>
              </w:rPr>
              <w:t xml:space="preserve">By meeting </w:t>
            </w:r>
            <w:r w:rsidR="00AC2E0B">
              <w:rPr>
                <w:i/>
              </w:rPr>
              <w:t xml:space="preserve">regularly </w:t>
            </w:r>
            <w:r>
              <w:rPr>
                <w:i/>
              </w:rPr>
              <w:t xml:space="preserve">with each </w:t>
            </w:r>
            <w:r w:rsidR="00AC2E0B">
              <w:rPr>
                <w:i/>
              </w:rPr>
              <w:t>p</w:t>
            </w:r>
            <w:r>
              <w:rPr>
                <w:i/>
              </w:rPr>
              <w:t>artner council’s Communications Lead Officer to understand fully the c</w:t>
            </w:r>
            <w:r w:rsidR="00A83DE1">
              <w:rPr>
                <w:i/>
              </w:rPr>
              <w:t>orporate communication services, and comm</w:t>
            </w:r>
            <w:r w:rsidR="00AC2E0B">
              <w:rPr>
                <w:i/>
              </w:rPr>
              <w:t>unications</w:t>
            </w:r>
            <w:r w:rsidR="00A83DE1">
              <w:rPr>
                <w:i/>
              </w:rPr>
              <w:t xml:space="preserve"> plans. </w:t>
            </w:r>
          </w:p>
        </w:tc>
      </w:tr>
      <w:tr w:rsidR="005E5011" w14:paraId="48EFAC6C" w14:textId="77777777">
        <w:trPr>
          <w:trHeight w:val="713"/>
        </w:trPr>
        <w:tc>
          <w:tcPr>
            <w:tcW w:w="9381" w:type="dxa"/>
            <w:tcBorders>
              <w:top w:val="single" w:sz="4" w:space="0" w:color="000000"/>
              <w:left w:val="single" w:sz="4" w:space="0" w:color="000000"/>
              <w:bottom w:val="single" w:sz="4" w:space="0" w:color="000000"/>
              <w:right w:val="single" w:sz="4" w:space="0" w:color="000000"/>
            </w:tcBorders>
            <w:shd w:val="clear" w:color="auto" w:fill="E5E5E5"/>
          </w:tcPr>
          <w:p w14:paraId="7A91DD9C" w14:textId="77777777" w:rsidR="005E5011" w:rsidRDefault="002E20E9">
            <w:pPr>
              <w:spacing w:after="0" w:line="259" w:lineRule="auto"/>
              <w:ind w:left="0" w:firstLine="0"/>
            </w:pPr>
            <w:r>
              <w:t>We will ensure communication with elected members, staff and senior managers is clear and timely.</w:t>
            </w:r>
            <w:r>
              <w:rPr>
                <w:i/>
              </w:rPr>
              <w:t xml:space="preserve"> </w:t>
            </w:r>
          </w:p>
        </w:tc>
      </w:tr>
      <w:tr w:rsidR="005E5011" w14:paraId="4DE83DE7" w14:textId="77777777">
        <w:trPr>
          <w:trHeight w:val="1013"/>
        </w:trPr>
        <w:tc>
          <w:tcPr>
            <w:tcW w:w="9381" w:type="dxa"/>
            <w:tcBorders>
              <w:top w:val="single" w:sz="4" w:space="0" w:color="000000"/>
              <w:left w:val="single" w:sz="4" w:space="0" w:color="000000"/>
              <w:bottom w:val="single" w:sz="4" w:space="0" w:color="000000"/>
              <w:right w:val="single" w:sz="4" w:space="0" w:color="000000"/>
            </w:tcBorders>
          </w:tcPr>
          <w:p w14:paraId="2DB683BA" w14:textId="258BB709" w:rsidR="005E5011" w:rsidRDefault="002E20E9">
            <w:pPr>
              <w:spacing w:after="0" w:line="259" w:lineRule="auto"/>
              <w:ind w:left="0" w:right="55" w:firstLine="0"/>
            </w:pPr>
            <w:r>
              <w:rPr>
                <w:i/>
              </w:rPr>
              <w:t>By agreeing communication service standards with elected members, staff and senior managers and delivering to these agreed standards. Methods to include members’ bulletins, Newsflash e-newsletter for staff and staff briefings</w:t>
            </w:r>
            <w:r w:rsidR="00AC2E0B">
              <w:rPr>
                <w:i/>
              </w:rPr>
              <w:t xml:space="preserve"> and providing content for any internal communications forums such as Democracy Snapshot and Reporter publications</w:t>
            </w:r>
            <w:r w:rsidR="008F5273">
              <w:rPr>
                <w:i/>
              </w:rPr>
              <w:t>.</w:t>
            </w:r>
          </w:p>
        </w:tc>
      </w:tr>
      <w:tr w:rsidR="005E5011" w14:paraId="2A000953" w14:textId="77777777">
        <w:trPr>
          <w:trHeight w:val="420"/>
        </w:trPr>
        <w:tc>
          <w:tcPr>
            <w:tcW w:w="9381" w:type="dxa"/>
            <w:tcBorders>
              <w:top w:val="single" w:sz="4" w:space="0" w:color="000000"/>
              <w:left w:val="single" w:sz="4" w:space="0" w:color="000000"/>
              <w:bottom w:val="single" w:sz="4" w:space="0" w:color="000000"/>
              <w:right w:val="single" w:sz="4" w:space="0" w:color="000000"/>
            </w:tcBorders>
            <w:shd w:val="clear" w:color="auto" w:fill="E5E5E5"/>
          </w:tcPr>
          <w:p w14:paraId="619B9DC2" w14:textId="77777777" w:rsidR="005E5011" w:rsidRDefault="002E20E9">
            <w:pPr>
              <w:spacing w:after="0" w:line="259" w:lineRule="auto"/>
              <w:ind w:left="0" w:firstLine="0"/>
              <w:jc w:val="left"/>
            </w:pPr>
            <w:r>
              <w:t>We will develop positive relationships with the print and broadcast media.</w:t>
            </w:r>
            <w:r>
              <w:rPr>
                <w:i/>
              </w:rPr>
              <w:t xml:space="preserve"> </w:t>
            </w:r>
          </w:p>
        </w:tc>
      </w:tr>
      <w:tr w:rsidR="005E5011" w14:paraId="203A782A" w14:textId="77777777">
        <w:trPr>
          <w:trHeight w:val="4234"/>
        </w:trPr>
        <w:tc>
          <w:tcPr>
            <w:tcW w:w="9381" w:type="dxa"/>
            <w:tcBorders>
              <w:top w:val="single" w:sz="4" w:space="0" w:color="000000"/>
              <w:left w:val="single" w:sz="4" w:space="0" w:color="000000"/>
              <w:bottom w:val="single" w:sz="4" w:space="0" w:color="000000"/>
              <w:right w:val="single" w:sz="4" w:space="0" w:color="000000"/>
            </w:tcBorders>
          </w:tcPr>
          <w:p w14:paraId="5E727391" w14:textId="4BA1AFFA" w:rsidR="005E5011" w:rsidRDefault="002E20E9">
            <w:pPr>
              <w:spacing w:after="157" w:line="240" w:lineRule="auto"/>
              <w:ind w:left="0" w:firstLine="0"/>
            </w:pPr>
            <w:r>
              <w:rPr>
                <w:i/>
              </w:rPr>
              <w:lastRenderedPageBreak/>
              <w:t>As set ou</w:t>
            </w:r>
            <w:r w:rsidR="008D4295">
              <w:rPr>
                <w:i/>
              </w:rPr>
              <w:t>t in the PPP Business Plan Para</w:t>
            </w:r>
            <w:r>
              <w:rPr>
                <w:i/>
              </w:rPr>
              <w:t xml:space="preserve"> 15.5 ‘Each Partner will provide the Service with access to resources to process media enquiries relevant to the Service. This will include: </w:t>
            </w:r>
          </w:p>
          <w:p w14:paraId="67C86747" w14:textId="77777777" w:rsidR="00127BDA" w:rsidRDefault="002E20E9">
            <w:pPr>
              <w:numPr>
                <w:ilvl w:val="0"/>
                <w:numId w:val="5"/>
              </w:numPr>
              <w:spacing w:after="0" w:line="270" w:lineRule="auto"/>
              <w:ind w:firstLine="0"/>
              <w:jc w:val="left"/>
            </w:pPr>
            <w:r>
              <w:rPr>
                <w:i/>
              </w:rPr>
              <w:t>Logging all media enquiries relevant to their area.</w:t>
            </w:r>
            <w:r>
              <w:t xml:space="preserve"> </w:t>
            </w:r>
          </w:p>
          <w:p w14:paraId="0E2EF453" w14:textId="77777777" w:rsidR="005E5011" w:rsidRDefault="002E20E9">
            <w:pPr>
              <w:numPr>
                <w:ilvl w:val="0"/>
                <w:numId w:val="5"/>
              </w:numPr>
              <w:spacing w:after="0" w:line="270" w:lineRule="auto"/>
              <w:ind w:firstLine="0"/>
              <w:jc w:val="left"/>
            </w:pPr>
            <w:r>
              <w:rPr>
                <w:i/>
              </w:rPr>
              <w:t xml:space="preserve">Liaising with relevant elected members. </w:t>
            </w:r>
            <w:r>
              <w:t xml:space="preserve"> </w:t>
            </w:r>
          </w:p>
          <w:p w14:paraId="3A5FCC59" w14:textId="77777777" w:rsidR="005E5011" w:rsidRDefault="002E20E9">
            <w:pPr>
              <w:numPr>
                <w:ilvl w:val="0"/>
                <w:numId w:val="5"/>
              </w:numPr>
              <w:spacing w:after="16" w:line="259" w:lineRule="auto"/>
              <w:ind w:firstLine="0"/>
              <w:jc w:val="left"/>
            </w:pPr>
            <w:r>
              <w:rPr>
                <w:i/>
              </w:rPr>
              <w:t>Provision of advice to the service when requested.</w:t>
            </w:r>
            <w:r>
              <w:t xml:space="preserve"> </w:t>
            </w:r>
          </w:p>
          <w:p w14:paraId="082F5504" w14:textId="77777777" w:rsidR="005E5011" w:rsidRDefault="002E20E9">
            <w:pPr>
              <w:numPr>
                <w:ilvl w:val="0"/>
                <w:numId w:val="5"/>
              </w:numPr>
              <w:spacing w:after="0" w:line="259" w:lineRule="auto"/>
              <w:ind w:firstLine="0"/>
              <w:jc w:val="left"/>
            </w:pPr>
            <w:r>
              <w:rPr>
                <w:i/>
              </w:rPr>
              <w:t xml:space="preserve">Assistance in promotional campaigns. </w:t>
            </w:r>
          </w:p>
          <w:p w14:paraId="7BF98D23" w14:textId="77777777" w:rsidR="008F5273" w:rsidRDefault="008F5273">
            <w:pPr>
              <w:spacing w:after="0" w:line="240" w:lineRule="auto"/>
              <w:ind w:left="0" w:firstLine="0"/>
              <w:jc w:val="left"/>
              <w:rPr>
                <w:i/>
              </w:rPr>
            </w:pPr>
          </w:p>
          <w:p w14:paraId="1ADD3666" w14:textId="28F7A9C1" w:rsidR="005E5011" w:rsidRDefault="008D4295">
            <w:pPr>
              <w:spacing w:after="0" w:line="240" w:lineRule="auto"/>
              <w:ind w:left="0" w:firstLine="0"/>
              <w:jc w:val="left"/>
              <w:rPr>
                <w:i/>
              </w:rPr>
            </w:pPr>
            <w:r>
              <w:rPr>
                <w:i/>
              </w:rPr>
              <w:t xml:space="preserve">The </w:t>
            </w:r>
            <w:r w:rsidR="002E20E9">
              <w:rPr>
                <w:i/>
              </w:rPr>
              <w:t>Service</w:t>
            </w:r>
            <w:r>
              <w:rPr>
                <w:i/>
              </w:rPr>
              <w:t xml:space="preserve"> will be advised </w:t>
            </w:r>
            <w:r w:rsidR="002E20E9">
              <w:rPr>
                <w:i/>
              </w:rPr>
              <w:t xml:space="preserve">of any local procedures and facilitate where appropriate.’  </w:t>
            </w:r>
          </w:p>
          <w:p w14:paraId="337CA685" w14:textId="77777777" w:rsidR="00127BDA" w:rsidRDefault="00127BDA">
            <w:pPr>
              <w:spacing w:after="0" w:line="240" w:lineRule="auto"/>
              <w:ind w:left="0" w:firstLine="0"/>
              <w:jc w:val="left"/>
            </w:pPr>
          </w:p>
          <w:p w14:paraId="29010B75" w14:textId="77777777" w:rsidR="005E5011" w:rsidRDefault="00A83DE1" w:rsidP="00AC2E0B">
            <w:pPr>
              <w:spacing w:after="0" w:line="259" w:lineRule="auto"/>
              <w:ind w:left="0" w:right="54" w:firstLine="0"/>
              <w:rPr>
                <w:i/>
              </w:rPr>
            </w:pPr>
            <w:r>
              <w:rPr>
                <w:i/>
              </w:rPr>
              <w:t xml:space="preserve">Continue </w:t>
            </w:r>
            <w:r w:rsidR="002E20E9">
              <w:rPr>
                <w:i/>
              </w:rPr>
              <w:t xml:space="preserve">working with internal and external </w:t>
            </w:r>
            <w:r w:rsidR="00AC2E0B">
              <w:rPr>
                <w:i/>
              </w:rPr>
              <w:t>p</w:t>
            </w:r>
            <w:r w:rsidR="002E20E9">
              <w:rPr>
                <w:i/>
              </w:rPr>
              <w:t xml:space="preserve">artner media teams to develop a strong voice in the media to raise the profile of issue awareness. This will </w:t>
            </w:r>
            <w:r>
              <w:rPr>
                <w:i/>
              </w:rPr>
              <w:t xml:space="preserve">continue to </w:t>
            </w:r>
            <w:r w:rsidR="002E20E9">
              <w:rPr>
                <w:i/>
              </w:rPr>
              <w:t xml:space="preserve">be achieved by </w:t>
            </w:r>
            <w:r>
              <w:rPr>
                <w:i/>
              </w:rPr>
              <w:t xml:space="preserve">developing relationships with key press contacts </w:t>
            </w:r>
            <w:r w:rsidR="002E20E9">
              <w:rPr>
                <w:i/>
              </w:rPr>
              <w:t>for increased media coverage. By promoting success stories</w:t>
            </w:r>
            <w:r w:rsidR="002E20E9">
              <w:t>.</w:t>
            </w:r>
            <w:r w:rsidR="002E20E9">
              <w:rPr>
                <w:i/>
              </w:rPr>
              <w:t xml:space="preserve"> Training needs will be assessed and a media programme developed for colleagues/members. Where appropriate, colleagues/members will be given opportunities to write for the media.  </w:t>
            </w:r>
          </w:p>
          <w:p w14:paraId="500D1063" w14:textId="7E695721" w:rsidR="008D4295" w:rsidRDefault="008D4295" w:rsidP="00AC2E0B">
            <w:pPr>
              <w:spacing w:after="0" w:line="259" w:lineRule="auto"/>
              <w:ind w:left="0" w:right="54" w:firstLine="0"/>
            </w:pPr>
          </w:p>
        </w:tc>
      </w:tr>
      <w:tr w:rsidR="005E5011" w14:paraId="44C1CAC5" w14:textId="77777777">
        <w:trPr>
          <w:trHeight w:val="420"/>
        </w:trPr>
        <w:tc>
          <w:tcPr>
            <w:tcW w:w="9381" w:type="dxa"/>
            <w:tcBorders>
              <w:top w:val="single" w:sz="4" w:space="0" w:color="000000"/>
              <w:left w:val="single" w:sz="4" w:space="0" w:color="000000"/>
              <w:bottom w:val="single" w:sz="4" w:space="0" w:color="000000"/>
              <w:right w:val="single" w:sz="4" w:space="0" w:color="000000"/>
            </w:tcBorders>
            <w:shd w:val="clear" w:color="auto" w:fill="E5E5E5"/>
          </w:tcPr>
          <w:p w14:paraId="7E20A0B2" w14:textId="77777777" w:rsidR="005E5011" w:rsidRDefault="002E20E9">
            <w:pPr>
              <w:tabs>
                <w:tab w:val="center" w:pos="7202"/>
              </w:tabs>
              <w:spacing w:after="0" w:line="259" w:lineRule="auto"/>
              <w:ind w:left="0" w:firstLine="0"/>
              <w:jc w:val="left"/>
            </w:pPr>
            <w:r>
              <w:t xml:space="preserve">We will </w:t>
            </w:r>
            <w:r w:rsidR="00127BDA">
              <w:t xml:space="preserve">continue to </w:t>
            </w:r>
            <w:r>
              <w:t>develop our social media presence and manage online content.</w:t>
            </w:r>
            <w:r>
              <w:rPr>
                <w:i/>
              </w:rPr>
              <w:t xml:space="preserve"> </w:t>
            </w:r>
            <w:r>
              <w:rPr>
                <w:i/>
              </w:rPr>
              <w:tab/>
            </w:r>
            <w:r>
              <w:t xml:space="preserve"> </w:t>
            </w:r>
          </w:p>
        </w:tc>
      </w:tr>
      <w:tr w:rsidR="005E5011" w14:paraId="062F981D" w14:textId="77777777">
        <w:trPr>
          <w:trHeight w:val="397"/>
        </w:trPr>
        <w:tc>
          <w:tcPr>
            <w:tcW w:w="9381" w:type="dxa"/>
            <w:tcBorders>
              <w:top w:val="single" w:sz="4" w:space="0" w:color="000000"/>
              <w:left w:val="single" w:sz="4" w:space="0" w:color="000000"/>
              <w:bottom w:val="single" w:sz="4" w:space="0" w:color="000000"/>
              <w:right w:val="single" w:sz="4" w:space="0" w:color="000000"/>
            </w:tcBorders>
          </w:tcPr>
          <w:p w14:paraId="598CB604" w14:textId="77777777" w:rsidR="005E5011" w:rsidRDefault="00127BDA" w:rsidP="00F33ABA">
            <w:pPr>
              <w:spacing w:after="0" w:line="259" w:lineRule="auto"/>
              <w:ind w:left="0" w:firstLine="0"/>
              <w:jc w:val="left"/>
            </w:pPr>
            <w:r>
              <w:rPr>
                <w:i/>
              </w:rPr>
              <w:t xml:space="preserve">As part of the ongoing channels for PPP we will continue to grow the audience, reach and engagement of the PPP social media channels –Facebook and Twitter. </w:t>
            </w:r>
            <w:r w:rsidR="002E20E9">
              <w:rPr>
                <w:i/>
              </w:rPr>
              <w:t xml:space="preserve"> </w:t>
            </w:r>
            <w:r w:rsidR="00A83DE1">
              <w:rPr>
                <w:i/>
              </w:rPr>
              <w:t>The engagement reach</w:t>
            </w:r>
            <w:r w:rsidR="00F33ABA">
              <w:rPr>
                <w:i/>
              </w:rPr>
              <w:t xml:space="preserve"> of our combined social media channels numbers in the thousands each month. A focus on content that produces worthwhile engagement and reach will be a priority and engagement within local community groups. </w:t>
            </w:r>
            <w:r w:rsidR="00A83DE1">
              <w:rPr>
                <w:i/>
              </w:rPr>
              <w:t xml:space="preserve"> </w:t>
            </w:r>
            <w:r w:rsidR="00F33ABA">
              <w:rPr>
                <w:i/>
              </w:rPr>
              <w:t>We will also answer direct</w:t>
            </w:r>
            <w:r>
              <w:rPr>
                <w:i/>
              </w:rPr>
              <w:t xml:space="preserve"> comments and messages and demonstrating quick turnaround times, in line with the fast pace </w:t>
            </w:r>
            <w:r w:rsidR="00F33ABA">
              <w:rPr>
                <w:i/>
              </w:rPr>
              <w:t xml:space="preserve">nature </w:t>
            </w:r>
            <w:r>
              <w:rPr>
                <w:i/>
              </w:rPr>
              <w:t xml:space="preserve">of social media. </w:t>
            </w:r>
          </w:p>
        </w:tc>
      </w:tr>
    </w:tbl>
    <w:p w14:paraId="6AEB5026" w14:textId="77777777" w:rsidR="005E5011" w:rsidRDefault="002E20E9">
      <w:pPr>
        <w:spacing w:after="22" w:line="259" w:lineRule="auto"/>
        <w:ind w:left="0" w:firstLine="0"/>
        <w:jc w:val="left"/>
      </w:pPr>
      <w:r>
        <w:rPr>
          <w:rFonts w:ascii="Arial" w:eastAsia="Arial" w:hAnsi="Arial" w:cs="Arial"/>
          <w:b/>
        </w:rPr>
        <w:t xml:space="preserve"> </w:t>
      </w:r>
    </w:p>
    <w:p w14:paraId="606EA3CF" w14:textId="77777777" w:rsidR="005E5011" w:rsidRDefault="002E20E9">
      <w:pPr>
        <w:numPr>
          <w:ilvl w:val="0"/>
          <w:numId w:val="4"/>
        </w:numPr>
        <w:ind w:hanging="360"/>
      </w:pPr>
      <w:r>
        <w:rPr>
          <w:b/>
        </w:rPr>
        <w:t xml:space="preserve">Guide the PPP on how to maximise customer satisfaction (given the resources available to achieve our goals), collating customer information, including satisfaction ratings and feedback, to shape service design: </w:t>
      </w:r>
    </w:p>
    <w:p w14:paraId="0F8F2C85" w14:textId="77777777" w:rsidR="005E5011" w:rsidRDefault="002E20E9">
      <w:pPr>
        <w:spacing w:after="0" w:line="259" w:lineRule="auto"/>
        <w:ind w:left="0" w:firstLine="0"/>
        <w:jc w:val="left"/>
      </w:pPr>
      <w:r>
        <w:rPr>
          <w:rFonts w:ascii="Arial" w:eastAsia="Arial" w:hAnsi="Arial" w:cs="Arial"/>
          <w:b/>
        </w:rPr>
        <w:t xml:space="preserve"> </w:t>
      </w:r>
    </w:p>
    <w:tbl>
      <w:tblPr>
        <w:tblStyle w:val="TableGrid"/>
        <w:tblW w:w="9242" w:type="dxa"/>
        <w:tblInd w:w="-107" w:type="dxa"/>
        <w:tblCellMar>
          <w:top w:w="52" w:type="dxa"/>
          <w:left w:w="107" w:type="dxa"/>
          <w:right w:w="53" w:type="dxa"/>
        </w:tblCellMar>
        <w:tblLook w:val="04A0" w:firstRow="1" w:lastRow="0" w:firstColumn="1" w:lastColumn="0" w:noHBand="0" w:noVBand="1"/>
      </w:tblPr>
      <w:tblGrid>
        <w:gridCol w:w="9242"/>
      </w:tblGrid>
      <w:tr w:rsidR="005E5011" w14:paraId="0E6C53ED" w14:textId="77777777">
        <w:trPr>
          <w:trHeight w:val="593"/>
        </w:trPr>
        <w:tc>
          <w:tcPr>
            <w:tcW w:w="9242" w:type="dxa"/>
            <w:tcBorders>
              <w:top w:val="single" w:sz="4" w:space="0" w:color="000000"/>
              <w:left w:val="single" w:sz="4" w:space="0" w:color="000000"/>
              <w:bottom w:val="single" w:sz="4" w:space="0" w:color="000000"/>
              <w:right w:val="single" w:sz="4" w:space="0" w:color="000000"/>
            </w:tcBorders>
            <w:shd w:val="clear" w:color="auto" w:fill="E5E5E5"/>
          </w:tcPr>
          <w:p w14:paraId="02ABA883" w14:textId="77777777" w:rsidR="005E5011" w:rsidRDefault="00F33ABA">
            <w:pPr>
              <w:spacing w:after="0" w:line="259" w:lineRule="auto"/>
              <w:ind w:left="0" w:firstLine="0"/>
            </w:pPr>
            <w:r>
              <w:t>PPP Strategic Managers and Teams</w:t>
            </w:r>
            <w:r w:rsidR="002E20E9">
              <w:t xml:space="preserve"> will work to ensure that systems are in place to collect and report information about customers and organisations.</w:t>
            </w:r>
            <w:r w:rsidR="002E20E9">
              <w:rPr>
                <w:rFonts w:ascii="Arial" w:eastAsia="Arial" w:hAnsi="Arial" w:cs="Arial"/>
                <w:i/>
              </w:rPr>
              <w:t xml:space="preserve"> </w:t>
            </w:r>
          </w:p>
        </w:tc>
      </w:tr>
      <w:tr w:rsidR="005E5011" w14:paraId="391794A4" w14:textId="77777777">
        <w:trPr>
          <w:trHeight w:val="599"/>
        </w:trPr>
        <w:tc>
          <w:tcPr>
            <w:tcW w:w="9242" w:type="dxa"/>
            <w:tcBorders>
              <w:top w:val="single" w:sz="4" w:space="0" w:color="000000"/>
              <w:left w:val="single" w:sz="4" w:space="0" w:color="000000"/>
              <w:bottom w:val="single" w:sz="4" w:space="0" w:color="000000"/>
              <w:right w:val="single" w:sz="4" w:space="0" w:color="000000"/>
            </w:tcBorders>
          </w:tcPr>
          <w:p w14:paraId="60BFCC90" w14:textId="57E05D4E" w:rsidR="005E5011" w:rsidRPr="00F33ABA" w:rsidRDefault="00F33ABA" w:rsidP="00A7715B">
            <w:pPr>
              <w:spacing w:after="0" w:line="259" w:lineRule="auto"/>
              <w:ind w:left="0" w:firstLine="0"/>
              <w:jc w:val="left"/>
              <w:rPr>
                <w:i/>
              </w:rPr>
            </w:pPr>
            <w:r>
              <w:rPr>
                <w:i/>
              </w:rPr>
              <w:t xml:space="preserve">The new </w:t>
            </w:r>
            <w:r w:rsidR="008D4295">
              <w:rPr>
                <w:i/>
              </w:rPr>
              <w:t xml:space="preserve">single system public access </w:t>
            </w:r>
            <w:r>
              <w:rPr>
                <w:i/>
              </w:rPr>
              <w:t>portal will enable back end users to see more up to date information on customers and organisations. The system will improve reporting functionality.  We will develop mechanisms for follow up and feedback following online events and webinars</w:t>
            </w:r>
            <w:r w:rsidR="008A1E02">
              <w:rPr>
                <w:i/>
              </w:rPr>
              <w:t xml:space="preserve"> in line</w:t>
            </w:r>
            <w:r w:rsidR="00B40728">
              <w:rPr>
                <w:i/>
              </w:rPr>
              <w:t>, with</w:t>
            </w:r>
            <w:r w:rsidR="008A1E02">
              <w:rPr>
                <w:i/>
              </w:rPr>
              <w:t xml:space="preserve"> current G</w:t>
            </w:r>
            <w:r w:rsidR="00A7715B">
              <w:rPr>
                <w:i/>
              </w:rPr>
              <w:t xml:space="preserve">eneral </w:t>
            </w:r>
            <w:r w:rsidR="008A1E02">
              <w:rPr>
                <w:i/>
              </w:rPr>
              <w:t>D</w:t>
            </w:r>
            <w:r w:rsidR="00A7715B">
              <w:rPr>
                <w:i/>
              </w:rPr>
              <w:t xml:space="preserve">ata </w:t>
            </w:r>
            <w:r w:rsidR="008A1E02">
              <w:rPr>
                <w:i/>
              </w:rPr>
              <w:t>P</w:t>
            </w:r>
            <w:r w:rsidR="00A7715B">
              <w:rPr>
                <w:i/>
              </w:rPr>
              <w:t xml:space="preserve">rotection </w:t>
            </w:r>
            <w:r w:rsidR="008A1E02">
              <w:rPr>
                <w:i/>
              </w:rPr>
              <w:t>Regulations</w:t>
            </w:r>
            <w:r w:rsidR="00A7715B">
              <w:rPr>
                <w:i/>
              </w:rPr>
              <w:t xml:space="preserve"> (GDPR)</w:t>
            </w:r>
            <w:r w:rsidR="008A1E02">
              <w:rPr>
                <w:i/>
              </w:rPr>
              <w:t>.</w:t>
            </w:r>
          </w:p>
        </w:tc>
      </w:tr>
      <w:tr w:rsidR="005E5011" w14:paraId="55779132" w14:textId="77777777">
        <w:trPr>
          <w:trHeight w:val="593"/>
        </w:trPr>
        <w:tc>
          <w:tcPr>
            <w:tcW w:w="9242" w:type="dxa"/>
            <w:tcBorders>
              <w:top w:val="single" w:sz="4" w:space="0" w:color="000000"/>
              <w:left w:val="single" w:sz="4" w:space="0" w:color="000000"/>
              <w:bottom w:val="single" w:sz="4" w:space="0" w:color="000000"/>
              <w:right w:val="single" w:sz="4" w:space="0" w:color="000000"/>
            </w:tcBorders>
            <w:shd w:val="clear" w:color="auto" w:fill="E5E5E5"/>
          </w:tcPr>
          <w:p w14:paraId="577242C0" w14:textId="77777777" w:rsidR="005E5011" w:rsidRDefault="00F33ABA" w:rsidP="00F33ABA">
            <w:pPr>
              <w:spacing w:after="0" w:line="259" w:lineRule="auto"/>
              <w:ind w:left="0" w:firstLine="0"/>
            </w:pPr>
            <w:r>
              <w:t xml:space="preserve">PPP Strategic Managers and Teams will </w:t>
            </w:r>
            <w:r w:rsidR="002E20E9">
              <w:t xml:space="preserve">work to ensure that systems are in place to collect and report customer feedback and satisfaction. </w:t>
            </w:r>
          </w:p>
        </w:tc>
      </w:tr>
      <w:tr w:rsidR="005E5011" w14:paraId="08FB4BAF" w14:textId="77777777">
        <w:trPr>
          <w:trHeight w:val="1597"/>
        </w:trPr>
        <w:tc>
          <w:tcPr>
            <w:tcW w:w="9242" w:type="dxa"/>
            <w:tcBorders>
              <w:top w:val="single" w:sz="4" w:space="0" w:color="000000"/>
              <w:left w:val="single" w:sz="4" w:space="0" w:color="000000"/>
              <w:bottom w:val="single" w:sz="4" w:space="0" w:color="000000"/>
              <w:right w:val="single" w:sz="4" w:space="0" w:color="000000"/>
            </w:tcBorders>
          </w:tcPr>
          <w:p w14:paraId="670A1602" w14:textId="7AAA62E0" w:rsidR="005E5011" w:rsidRDefault="002E20E9" w:rsidP="00AC2E0B">
            <w:pPr>
              <w:spacing w:after="0" w:line="259" w:lineRule="auto"/>
              <w:ind w:left="0" w:right="53" w:firstLine="0"/>
            </w:pPr>
            <w:r w:rsidRPr="00E15094">
              <w:rPr>
                <w:i/>
              </w:rPr>
              <w:t>By shaping service design through consulting the public and members about their priorities - ways to collect feedback include surveys, PPP events and stakeholder events. Feedback results of consultation</w:t>
            </w:r>
            <w:r w:rsidR="00AC2E0B">
              <w:rPr>
                <w:i/>
              </w:rPr>
              <w:t>s</w:t>
            </w:r>
            <w:r w:rsidRPr="00E15094">
              <w:rPr>
                <w:i/>
              </w:rPr>
              <w:t xml:space="preserve"> to customers</w:t>
            </w:r>
            <w:r w:rsidR="00AC2E0B">
              <w:rPr>
                <w:i/>
              </w:rPr>
              <w:t xml:space="preserve"> both</w:t>
            </w:r>
            <w:r w:rsidRPr="00E15094">
              <w:rPr>
                <w:i/>
              </w:rPr>
              <w:t xml:space="preserve"> internal and external. By setting up mechanisms to collect customer feedback and by setting up a system to both analyse the data and to report on customer satisfaction, such as SurveyMonkey.</w:t>
            </w:r>
            <w:r>
              <w:rPr>
                <w:i/>
              </w:rPr>
              <w:t xml:space="preserve"> </w:t>
            </w:r>
            <w:r>
              <w:rPr>
                <w:rFonts w:ascii="Arial" w:eastAsia="Arial" w:hAnsi="Arial" w:cs="Arial"/>
                <w:b/>
                <w:i/>
              </w:rPr>
              <w:t xml:space="preserve"> </w:t>
            </w:r>
            <w:r w:rsidR="008F5273" w:rsidRPr="008F5273">
              <w:rPr>
                <w:rFonts w:asciiTheme="minorHAnsi" w:eastAsia="Arial" w:hAnsiTheme="minorHAnsi" w:cstheme="minorHAnsi"/>
                <w:i/>
              </w:rPr>
              <w:t>Officers will ensur</w:t>
            </w:r>
            <w:r w:rsidR="008F5273">
              <w:rPr>
                <w:rFonts w:asciiTheme="minorHAnsi" w:eastAsia="Arial" w:hAnsiTheme="minorHAnsi" w:cstheme="minorHAnsi"/>
                <w:i/>
              </w:rPr>
              <w:t xml:space="preserve">e that the associated QR code </w:t>
            </w:r>
            <w:r w:rsidR="008F5273">
              <w:rPr>
                <w:rFonts w:asciiTheme="minorHAnsi" w:eastAsia="Arial" w:hAnsiTheme="minorHAnsi" w:cstheme="minorHAnsi"/>
                <w:i/>
              </w:rPr>
              <w:lastRenderedPageBreak/>
              <w:t xml:space="preserve">is incorporated into </w:t>
            </w:r>
            <w:r w:rsidR="00102148">
              <w:rPr>
                <w:rFonts w:asciiTheme="minorHAnsi" w:eastAsia="Arial" w:hAnsiTheme="minorHAnsi" w:cstheme="minorHAnsi"/>
                <w:i/>
              </w:rPr>
              <w:t>training materials and forms where appropriate which will make it easier for smart phone users to provide feedback.</w:t>
            </w:r>
          </w:p>
        </w:tc>
      </w:tr>
    </w:tbl>
    <w:p w14:paraId="2B931CD7" w14:textId="77777777" w:rsidR="005E5011" w:rsidRDefault="002E20E9">
      <w:pPr>
        <w:spacing w:after="0" w:line="259" w:lineRule="auto"/>
        <w:ind w:left="0" w:firstLine="0"/>
        <w:jc w:val="left"/>
      </w:pPr>
      <w:r>
        <w:rPr>
          <w:b/>
        </w:rPr>
        <w:lastRenderedPageBreak/>
        <w:t xml:space="preserve"> </w:t>
      </w:r>
    </w:p>
    <w:p w14:paraId="45C63AA6" w14:textId="77777777" w:rsidR="005E5011" w:rsidRDefault="002E20E9">
      <w:pPr>
        <w:ind w:left="0" w:firstLine="0"/>
      </w:pPr>
      <w:r>
        <w:rPr>
          <w:b/>
        </w:rPr>
        <w:t xml:space="preserve">To complete the strategy the following generic communications objectives have been compiled: </w:t>
      </w:r>
    </w:p>
    <w:p w14:paraId="60C4C446" w14:textId="77777777" w:rsidR="005E5011" w:rsidRDefault="002E20E9">
      <w:pPr>
        <w:spacing w:after="0" w:line="259" w:lineRule="auto"/>
        <w:ind w:left="0" w:firstLine="0"/>
        <w:jc w:val="left"/>
      </w:pPr>
      <w:r>
        <w:t xml:space="preserve"> </w:t>
      </w:r>
    </w:p>
    <w:tbl>
      <w:tblPr>
        <w:tblStyle w:val="TableGrid"/>
        <w:tblW w:w="9242" w:type="dxa"/>
        <w:tblInd w:w="-107" w:type="dxa"/>
        <w:tblCellMar>
          <w:top w:w="52" w:type="dxa"/>
          <w:left w:w="107" w:type="dxa"/>
          <w:right w:w="54" w:type="dxa"/>
        </w:tblCellMar>
        <w:tblLook w:val="04A0" w:firstRow="1" w:lastRow="0" w:firstColumn="1" w:lastColumn="0" w:noHBand="0" w:noVBand="1"/>
      </w:tblPr>
      <w:tblGrid>
        <w:gridCol w:w="9242"/>
      </w:tblGrid>
      <w:tr w:rsidR="005E5011" w14:paraId="68C9B867" w14:textId="77777777">
        <w:trPr>
          <w:trHeight w:val="713"/>
        </w:trPr>
        <w:tc>
          <w:tcPr>
            <w:tcW w:w="9242" w:type="dxa"/>
            <w:tcBorders>
              <w:top w:val="single" w:sz="4" w:space="0" w:color="000000"/>
              <w:left w:val="single" w:sz="4" w:space="0" w:color="000000"/>
              <w:bottom w:val="single" w:sz="4" w:space="0" w:color="000000"/>
              <w:right w:val="single" w:sz="4" w:space="0" w:color="000000"/>
            </w:tcBorders>
            <w:shd w:val="clear" w:color="auto" w:fill="E5E5E5"/>
          </w:tcPr>
          <w:p w14:paraId="77AAA6B0" w14:textId="77777777" w:rsidR="005E5011" w:rsidRDefault="00F33ABA" w:rsidP="00F33ABA">
            <w:pPr>
              <w:spacing w:after="0" w:line="259" w:lineRule="auto"/>
              <w:ind w:left="0" w:firstLine="0"/>
            </w:pPr>
            <w:r>
              <w:t>PPP Management w</w:t>
            </w:r>
            <w:r w:rsidR="002E20E9">
              <w:t xml:space="preserve">ill develop a consistent approach to internal communications to enable colleagues and members to understand the PPP’s vision and direction especially during periods of change.  </w:t>
            </w:r>
          </w:p>
        </w:tc>
      </w:tr>
      <w:tr w:rsidR="005E5011" w14:paraId="2649862A" w14:textId="77777777">
        <w:trPr>
          <w:trHeight w:val="596"/>
        </w:trPr>
        <w:tc>
          <w:tcPr>
            <w:tcW w:w="9242" w:type="dxa"/>
            <w:tcBorders>
              <w:top w:val="single" w:sz="4" w:space="0" w:color="000000"/>
              <w:left w:val="single" w:sz="4" w:space="0" w:color="000000"/>
              <w:bottom w:val="single" w:sz="4" w:space="0" w:color="000000"/>
              <w:right w:val="single" w:sz="4" w:space="0" w:color="000000"/>
            </w:tcBorders>
          </w:tcPr>
          <w:p w14:paraId="1DB43B09" w14:textId="77777777" w:rsidR="005E5011" w:rsidRDefault="00F33ABA" w:rsidP="00F33ABA">
            <w:pPr>
              <w:spacing w:after="0" w:line="259" w:lineRule="auto"/>
              <w:ind w:left="0" w:firstLine="0"/>
            </w:pPr>
            <w:r w:rsidRPr="00E15094">
              <w:rPr>
                <w:i/>
              </w:rPr>
              <w:t xml:space="preserve">Monthly PPP team meetings. PPP also input into wider corporate events and internal groups. Produce member’s bulletins and other ‘ad-hoc’ updates. </w:t>
            </w:r>
          </w:p>
        </w:tc>
      </w:tr>
    </w:tbl>
    <w:p w14:paraId="149F37A5" w14:textId="0F2BD990" w:rsidR="005E5011" w:rsidRDefault="002E20E9" w:rsidP="00460716">
      <w:pPr>
        <w:spacing w:after="0" w:line="259" w:lineRule="auto"/>
        <w:ind w:left="0" w:firstLine="0"/>
        <w:jc w:val="left"/>
      </w:pPr>
      <w:r>
        <w:t xml:space="preserve">  </w:t>
      </w:r>
    </w:p>
    <w:p w14:paraId="3B266A84" w14:textId="77777777" w:rsidR="005E5011" w:rsidRDefault="002E20E9">
      <w:pPr>
        <w:pStyle w:val="Heading1"/>
        <w:ind w:left="345" w:hanging="360"/>
      </w:pPr>
      <w:bookmarkStart w:id="7" w:name="_Toc98927666"/>
      <w:r>
        <w:t>Resources</w:t>
      </w:r>
      <w:bookmarkEnd w:id="7"/>
      <w:r>
        <w:t xml:space="preserve"> </w:t>
      </w:r>
    </w:p>
    <w:p w14:paraId="4BD11EEC" w14:textId="77777777" w:rsidR="00127BDA" w:rsidRPr="00127BDA" w:rsidRDefault="00127BDA" w:rsidP="00127BDA"/>
    <w:p w14:paraId="309C1CD3" w14:textId="6F18738E" w:rsidR="005E5011" w:rsidRDefault="002E20E9" w:rsidP="00460716">
      <w:pPr>
        <w:spacing w:after="0"/>
        <w:ind w:left="-5"/>
      </w:pPr>
      <w:r>
        <w:t xml:space="preserve">To deliver the strategy effectively and efficiently we need to evaluate what budget, assets and staff we have access to. Throughout the delivery of this strategy we will at all times be diligent in the use of resources, careful to demonstrate value for money and be mindful of good return on investment. The Lead Officer – Community Engagement will work across the PPP service with </w:t>
      </w:r>
      <w:r w:rsidR="00AC2E0B">
        <w:t>p</w:t>
      </w:r>
      <w:r>
        <w:t xml:space="preserve">artner council’s communication teams and alongside a team of ‘communications champions’ drawn from each PPP service area. </w:t>
      </w:r>
    </w:p>
    <w:p w14:paraId="700AA35D" w14:textId="2046249F" w:rsidR="005E5011" w:rsidRDefault="002E20E9" w:rsidP="00460716">
      <w:pPr>
        <w:spacing w:after="0" w:line="259" w:lineRule="auto"/>
        <w:ind w:left="0" w:firstLine="0"/>
        <w:jc w:val="left"/>
      </w:pPr>
      <w:r>
        <w:t xml:space="preserve"> </w:t>
      </w:r>
    </w:p>
    <w:p w14:paraId="632A2962" w14:textId="092E58B3" w:rsidR="005E5011" w:rsidRDefault="002E20E9">
      <w:pPr>
        <w:pStyle w:val="Heading1"/>
        <w:ind w:left="345" w:hanging="360"/>
      </w:pPr>
      <w:bookmarkStart w:id="8" w:name="_Toc98927667"/>
      <w:r>
        <w:t>Communications Channels</w:t>
      </w:r>
      <w:bookmarkEnd w:id="8"/>
      <w:r>
        <w:t xml:space="preserve"> </w:t>
      </w:r>
    </w:p>
    <w:p w14:paraId="63828584" w14:textId="77777777" w:rsidR="00127BDA" w:rsidRPr="00127BDA" w:rsidRDefault="00127BDA" w:rsidP="00127BDA"/>
    <w:p w14:paraId="21490EE4" w14:textId="1DFCB9A8" w:rsidR="005E5011" w:rsidRDefault="00102148">
      <w:pPr>
        <w:ind w:left="-5"/>
      </w:pPr>
      <w:r>
        <w:t>The Communications S</w:t>
      </w:r>
      <w:r w:rsidR="002E20E9">
        <w:t xml:space="preserve">trategy will ensure the PPP utilises the appropriate communications channels to effectively deliver the PPP’s comprehensive communications function. The channel used will be based on assessment of the target audience and the key messages. The following table shows the communications channels we have access to and the </w:t>
      </w:r>
      <w:r w:rsidR="00A7715B" w:rsidRPr="00A7715B">
        <w:t xml:space="preserve">methods </w:t>
      </w:r>
      <w:r w:rsidR="002E20E9" w:rsidRPr="00A7715B">
        <w:t>we</w:t>
      </w:r>
      <w:r w:rsidR="002E20E9">
        <w:t xml:space="preserve"> are currently employing, together with potential</w:t>
      </w:r>
      <w:r w:rsidR="00A7715B">
        <w:t xml:space="preserve"> options</w:t>
      </w:r>
      <w:r w:rsidR="002E20E9">
        <w:t xml:space="preserve">: </w:t>
      </w:r>
    </w:p>
    <w:p w14:paraId="0ACD16ED" w14:textId="77777777" w:rsidR="005E5011" w:rsidRDefault="002E20E9">
      <w:pPr>
        <w:spacing w:after="0" w:line="259" w:lineRule="auto"/>
        <w:ind w:left="0" w:firstLine="0"/>
        <w:jc w:val="left"/>
      </w:pPr>
      <w:r>
        <w:t xml:space="preserve"> </w:t>
      </w:r>
    </w:p>
    <w:tbl>
      <w:tblPr>
        <w:tblStyle w:val="TableGrid"/>
        <w:tblW w:w="9020" w:type="dxa"/>
        <w:tblInd w:w="1" w:type="dxa"/>
        <w:tblCellMar>
          <w:top w:w="86" w:type="dxa"/>
          <w:left w:w="54" w:type="dxa"/>
        </w:tblCellMar>
        <w:tblLook w:val="04A0" w:firstRow="1" w:lastRow="0" w:firstColumn="1" w:lastColumn="0" w:noHBand="0" w:noVBand="1"/>
      </w:tblPr>
      <w:tblGrid>
        <w:gridCol w:w="1679"/>
        <w:gridCol w:w="3926"/>
        <w:gridCol w:w="3415"/>
      </w:tblGrid>
      <w:tr w:rsidR="00127BDA" w14:paraId="5EFAB0CC" w14:textId="77777777" w:rsidTr="00102148">
        <w:trPr>
          <w:trHeight w:val="391"/>
          <w:tblHeader/>
        </w:trPr>
        <w:tc>
          <w:tcPr>
            <w:tcW w:w="1679" w:type="dxa"/>
            <w:tcBorders>
              <w:top w:val="single" w:sz="4" w:space="0" w:color="000000"/>
              <w:left w:val="single" w:sz="4" w:space="0" w:color="000000"/>
              <w:bottom w:val="single" w:sz="4" w:space="0" w:color="000000"/>
              <w:right w:val="single" w:sz="4" w:space="0" w:color="000000"/>
            </w:tcBorders>
            <w:shd w:val="clear" w:color="auto" w:fill="E5E5E5"/>
          </w:tcPr>
          <w:p w14:paraId="78F52A42" w14:textId="77777777" w:rsidR="00127BDA" w:rsidRDefault="00127BDA">
            <w:pPr>
              <w:spacing w:after="0" w:line="259" w:lineRule="auto"/>
              <w:ind w:left="0" w:firstLine="0"/>
              <w:jc w:val="left"/>
            </w:pPr>
            <w:r>
              <w:rPr>
                <w:b/>
              </w:rPr>
              <w:t xml:space="preserve">Channel </w:t>
            </w:r>
          </w:p>
        </w:tc>
        <w:tc>
          <w:tcPr>
            <w:tcW w:w="3926" w:type="dxa"/>
            <w:tcBorders>
              <w:top w:val="single" w:sz="4" w:space="0" w:color="000000"/>
              <w:left w:val="single" w:sz="4" w:space="0" w:color="000000"/>
              <w:bottom w:val="single" w:sz="4" w:space="0" w:color="000000"/>
              <w:right w:val="single" w:sz="4" w:space="0" w:color="000000"/>
            </w:tcBorders>
            <w:shd w:val="clear" w:color="auto" w:fill="E5E5E5"/>
          </w:tcPr>
          <w:p w14:paraId="70630D9A" w14:textId="5907B8DF" w:rsidR="00127BDA" w:rsidRDefault="00A7715B" w:rsidP="00A7715B">
            <w:pPr>
              <w:spacing w:after="0" w:line="259" w:lineRule="auto"/>
              <w:ind w:left="0" w:firstLine="0"/>
              <w:jc w:val="left"/>
            </w:pPr>
            <w:r>
              <w:rPr>
                <w:b/>
              </w:rPr>
              <w:t>Methods</w:t>
            </w:r>
            <w:r w:rsidR="00127BDA">
              <w:rPr>
                <w:b/>
              </w:rPr>
              <w:t xml:space="preserve">   </w:t>
            </w:r>
          </w:p>
        </w:tc>
        <w:tc>
          <w:tcPr>
            <w:tcW w:w="3415" w:type="dxa"/>
            <w:tcBorders>
              <w:top w:val="single" w:sz="4" w:space="0" w:color="000000"/>
              <w:left w:val="single" w:sz="4" w:space="0" w:color="000000"/>
              <w:bottom w:val="single" w:sz="4" w:space="0" w:color="000000"/>
              <w:right w:val="single" w:sz="4" w:space="0" w:color="000000"/>
            </w:tcBorders>
            <w:shd w:val="clear" w:color="auto" w:fill="E5E5E5"/>
          </w:tcPr>
          <w:p w14:paraId="230DAEE1" w14:textId="58F1F6D6" w:rsidR="00127BDA" w:rsidRDefault="00A7715B">
            <w:pPr>
              <w:spacing w:after="0" w:line="259" w:lineRule="auto"/>
              <w:ind w:left="0" w:firstLine="0"/>
              <w:jc w:val="left"/>
              <w:rPr>
                <w:b/>
              </w:rPr>
            </w:pPr>
            <w:r>
              <w:rPr>
                <w:b/>
              </w:rPr>
              <w:t>Method</w:t>
            </w:r>
            <w:r w:rsidR="00127BDA">
              <w:rPr>
                <w:b/>
              </w:rPr>
              <w:t>s Currently in Use</w:t>
            </w:r>
          </w:p>
        </w:tc>
      </w:tr>
      <w:tr w:rsidR="00127BDA" w14:paraId="373FF577" w14:textId="77777777" w:rsidTr="00127BDA">
        <w:trPr>
          <w:trHeight w:val="780"/>
        </w:trPr>
        <w:tc>
          <w:tcPr>
            <w:tcW w:w="1679" w:type="dxa"/>
            <w:tcBorders>
              <w:top w:val="single" w:sz="4" w:space="0" w:color="000000"/>
              <w:left w:val="single" w:sz="4" w:space="0" w:color="000000"/>
              <w:bottom w:val="single" w:sz="4" w:space="0" w:color="000000"/>
              <w:right w:val="single" w:sz="4" w:space="0" w:color="000000"/>
            </w:tcBorders>
            <w:shd w:val="clear" w:color="auto" w:fill="E5E5E5"/>
          </w:tcPr>
          <w:p w14:paraId="525D71C0" w14:textId="51032FCD" w:rsidR="00127BDA" w:rsidRDefault="008D4295">
            <w:pPr>
              <w:spacing w:after="0" w:line="259" w:lineRule="auto"/>
              <w:ind w:left="0" w:firstLine="0"/>
              <w:jc w:val="left"/>
            </w:pPr>
            <w:r>
              <w:t>Direct Awareness Raising</w:t>
            </w:r>
          </w:p>
        </w:tc>
        <w:tc>
          <w:tcPr>
            <w:tcW w:w="39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5E1C550" w14:textId="2B5B64BA" w:rsidR="00127BDA" w:rsidRDefault="008D4295">
            <w:pPr>
              <w:spacing w:after="0" w:line="259" w:lineRule="auto"/>
              <w:ind w:left="0" w:firstLine="0"/>
            </w:pPr>
            <w:r>
              <w:t>Print and digital media</w:t>
            </w:r>
            <w:r w:rsidR="00127BDA">
              <w:t xml:space="preserve">, radio, TV, magazines, poster sites </w:t>
            </w:r>
            <w:r>
              <w:t>etc.</w:t>
            </w:r>
          </w:p>
          <w:p w14:paraId="215B83DA" w14:textId="77777777" w:rsidR="00E15094" w:rsidRDefault="00E15094">
            <w:pPr>
              <w:spacing w:after="0" w:line="259" w:lineRule="auto"/>
              <w:ind w:left="0" w:firstLine="0"/>
            </w:pPr>
          </w:p>
        </w:tc>
        <w:tc>
          <w:tcPr>
            <w:tcW w:w="3415" w:type="dxa"/>
            <w:tcBorders>
              <w:top w:val="single" w:sz="4" w:space="0" w:color="000000"/>
              <w:left w:val="single" w:sz="4" w:space="0" w:color="000000"/>
              <w:bottom w:val="single" w:sz="4" w:space="0" w:color="000000"/>
              <w:right w:val="single" w:sz="4" w:space="0" w:color="000000"/>
            </w:tcBorders>
            <w:shd w:val="clear" w:color="auto" w:fill="E5E5E5"/>
          </w:tcPr>
          <w:p w14:paraId="4EDE0A5A" w14:textId="79EDE729" w:rsidR="00127BDA" w:rsidRDefault="00127BDA">
            <w:pPr>
              <w:spacing w:after="0" w:line="259" w:lineRule="auto"/>
              <w:ind w:left="0" w:firstLine="0"/>
            </w:pPr>
            <w:r>
              <w:t>Press, radio, Facebook</w:t>
            </w:r>
            <w:r w:rsidR="008D4295">
              <w:t>, Banners on schools</w:t>
            </w:r>
            <w:r w:rsidR="00371197">
              <w:t xml:space="preserve">, Post Office Advertising </w:t>
            </w:r>
          </w:p>
        </w:tc>
      </w:tr>
      <w:tr w:rsidR="00127BDA" w14:paraId="1BD6F0AD" w14:textId="77777777" w:rsidTr="00127BDA">
        <w:trPr>
          <w:trHeight w:val="693"/>
        </w:trPr>
        <w:tc>
          <w:tcPr>
            <w:tcW w:w="1679" w:type="dxa"/>
            <w:tcBorders>
              <w:top w:val="single" w:sz="4" w:space="0" w:color="000000"/>
              <w:left w:val="single" w:sz="4" w:space="0" w:color="000000"/>
              <w:bottom w:val="single" w:sz="4" w:space="0" w:color="000000"/>
              <w:right w:val="single" w:sz="4" w:space="0" w:color="000000"/>
            </w:tcBorders>
            <w:shd w:val="clear" w:color="auto" w:fill="E5E5E5"/>
          </w:tcPr>
          <w:p w14:paraId="2BB896BF" w14:textId="77777777" w:rsidR="00127BDA" w:rsidRDefault="00127BDA">
            <w:pPr>
              <w:spacing w:after="0" w:line="259" w:lineRule="auto"/>
              <w:ind w:left="0" w:firstLine="0"/>
              <w:jc w:val="left"/>
            </w:pPr>
            <w:r>
              <w:t xml:space="preserve">Digital communication </w:t>
            </w:r>
          </w:p>
        </w:tc>
        <w:tc>
          <w:tcPr>
            <w:tcW w:w="3926" w:type="dxa"/>
            <w:tcBorders>
              <w:top w:val="single" w:sz="4" w:space="0" w:color="000000"/>
              <w:left w:val="single" w:sz="4" w:space="0" w:color="000000"/>
              <w:bottom w:val="single" w:sz="4" w:space="0" w:color="000000"/>
              <w:right w:val="single" w:sz="4" w:space="0" w:color="000000"/>
            </w:tcBorders>
            <w:shd w:val="clear" w:color="auto" w:fill="E5E5E5"/>
          </w:tcPr>
          <w:p w14:paraId="224A45F7" w14:textId="674D3BFE" w:rsidR="00460716" w:rsidRDefault="00127BDA" w:rsidP="00460716">
            <w:pPr>
              <w:spacing w:after="0" w:line="259" w:lineRule="auto"/>
              <w:ind w:left="0" w:firstLine="0"/>
            </w:pPr>
            <w:r>
              <w:t xml:space="preserve">Website, social media (Facebook, Twitter, YouTube, LinkedIn), online newsletters, blogs (news articles on website) , e-marketing, mobile texts, apps, PPP Newsflash e-newsletter , Bulletins </w:t>
            </w:r>
          </w:p>
        </w:tc>
        <w:tc>
          <w:tcPr>
            <w:tcW w:w="3415" w:type="dxa"/>
            <w:tcBorders>
              <w:top w:val="single" w:sz="4" w:space="0" w:color="000000"/>
              <w:left w:val="single" w:sz="4" w:space="0" w:color="000000"/>
              <w:bottom w:val="single" w:sz="4" w:space="0" w:color="000000"/>
              <w:right w:val="single" w:sz="4" w:space="0" w:color="000000"/>
            </w:tcBorders>
            <w:shd w:val="clear" w:color="auto" w:fill="E5E5E5"/>
          </w:tcPr>
          <w:p w14:paraId="166AD76B" w14:textId="77777777" w:rsidR="00127BDA" w:rsidRDefault="00127BDA" w:rsidP="00127BDA">
            <w:pPr>
              <w:spacing w:after="0" w:line="259" w:lineRule="auto"/>
              <w:ind w:left="0" w:firstLine="0"/>
            </w:pPr>
            <w:r>
              <w:t>Website, Facebook, Twitter, Video, On-line newsletters, news articles on website,</w:t>
            </w:r>
            <w:r w:rsidR="00371197">
              <w:t xml:space="preserve"> bulletins</w:t>
            </w:r>
          </w:p>
        </w:tc>
      </w:tr>
      <w:tr w:rsidR="00127BDA" w14:paraId="057692F0" w14:textId="77777777" w:rsidTr="00127BDA">
        <w:trPr>
          <w:trHeight w:val="708"/>
        </w:trPr>
        <w:tc>
          <w:tcPr>
            <w:tcW w:w="1679" w:type="dxa"/>
            <w:tcBorders>
              <w:top w:val="double" w:sz="22" w:space="0" w:color="E5E5E5"/>
              <w:left w:val="single" w:sz="4" w:space="0" w:color="000000"/>
              <w:bottom w:val="single" w:sz="4" w:space="0" w:color="000000"/>
              <w:right w:val="single" w:sz="4" w:space="0" w:color="000000"/>
            </w:tcBorders>
            <w:shd w:val="clear" w:color="auto" w:fill="E5E5E5"/>
          </w:tcPr>
          <w:p w14:paraId="77E904C6" w14:textId="77777777" w:rsidR="00127BDA" w:rsidRDefault="00127BDA">
            <w:pPr>
              <w:spacing w:after="0" w:line="259" w:lineRule="auto"/>
              <w:ind w:left="0" w:firstLine="0"/>
              <w:jc w:val="left"/>
            </w:pPr>
            <w:r>
              <w:lastRenderedPageBreak/>
              <w:t xml:space="preserve">Direct marketing </w:t>
            </w:r>
          </w:p>
        </w:tc>
        <w:tc>
          <w:tcPr>
            <w:tcW w:w="3926" w:type="dxa"/>
            <w:tcBorders>
              <w:top w:val="double" w:sz="22" w:space="0" w:color="E5E5E5"/>
              <w:left w:val="single" w:sz="4" w:space="0" w:color="000000"/>
              <w:bottom w:val="single" w:sz="4" w:space="0" w:color="000000"/>
              <w:right w:val="single" w:sz="4" w:space="0" w:color="000000"/>
            </w:tcBorders>
            <w:shd w:val="clear" w:color="auto" w:fill="E5E5E5"/>
          </w:tcPr>
          <w:p w14:paraId="41691425" w14:textId="77777777" w:rsidR="00127BDA" w:rsidRDefault="00127BDA">
            <w:pPr>
              <w:spacing w:after="0" w:line="259" w:lineRule="auto"/>
              <w:ind w:left="0" w:firstLine="0"/>
              <w:jc w:val="left"/>
            </w:pPr>
            <w:r>
              <w:t xml:space="preserve">Campaign letters/leaflets with key messages for targeted audiences </w:t>
            </w:r>
          </w:p>
        </w:tc>
        <w:tc>
          <w:tcPr>
            <w:tcW w:w="3415" w:type="dxa"/>
            <w:tcBorders>
              <w:top w:val="double" w:sz="22" w:space="0" w:color="E5E5E5"/>
              <w:left w:val="single" w:sz="4" w:space="0" w:color="000000"/>
              <w:bottom w:val="single" w:sz="4" w:space="0" w:color="000000"/>
              <w:right w:val="single" w:sz="4" w:space="0" w:color="000000"/>
            </w:tcBorders>
            <w:shd w:val="clear" w:color="auto" w:fill="E5E5E5"/>
          </w:tcPr>
          <w:p w14:paraId="77369ECA" w14:textId="6C33F8A7" w:rsidR="00127BDA" w:rsidRDefault="00371197" w:rsidP="00371197">
            <w:pPr>
              <w:spacing w:after="0" w:line="259" w:lineRule="auto"/>
              <w:ind w:left="0" w:firstLine="0"/>
              <w:jc w:val="left"/>
            </w:pPr>
            <w:r>
              <w:t>Leaflets</w:t>
            </w:r>
            <w:r w:rsidR="008D4295">
              <w:t>, social media adverts</w:t>
            </w:r>
          </w:p>
        </w:tc>
      </w:tr>
      <w:tr w:rsidR="00127BDA" w14:paraId="4A078943" w14:textId="77777777" w:rsidTr="00127BDA">
        <w:trPr>
          <w:trHeight w:val="706"/>
        </w:trPr>
        <w:tc>
          <w:tcPr>
            <w:tcW w:w="1679" w:type="dxa"/>
            <w:tcBorders>
              <w:top w:val="single" w:sz="4" w:space="0" w:color="000000"/>
              <w:left w:val="single" w:sz="4" w:space="0" w:color="000000"/>
              <w:bottom w:val="single" w:sz="4" w:space="0" w:color="000000"/>
              <w:right w:val="single" w:sz="4" w:space="0" w:color="000000"/>
            </w:tcBorders>
            <w:shd w:val="clear" w:color="auto" w:fill="E5E5E5"/>
          </w:tcPr>
          <w:p w14:paraId="30EFB5DD" w14:textId="77777777" w:rsidR="00127BDA" w:rsidRDefault="00127BDA">
            <w:pPr>
              <w:spacing w:after="0" w:line="259" w:lineRule="auto"/>
              <w:ind w:left="0" w:firstLine="0"/>
              <w:jc w:val="left"/>
            </w:pPr>
            <w:r>
              <w:t xml:space="preserve">Events </w:t>
            </w:r>
          </w:p>
        </w:tc>
        <w:tc>
          <w:tcPr>
            <w:tcW w:w="3926" w:type="dxa"/>
            <w:tcBorders>
              <w:top w:val="single" w:sz="4" w:space="0" w:color="000000"/>
              <w:left w:val="single" w:sz="4" w:space="0" w:color="000000"/>
              <w:bottom w:val="single" w:sz="4" w:space="0" w:color="000000"/>
              <w:right w:val="single" w:sz="4" w:space="0" w:color="000000"/>
            </w:tcBorders>
            <w:shd w:val="clear" w:color="auto" w:fill="E5E5E5"/>
          </w:tcPr>
          <w:p w14:paraId="7720AD5B" w14:textId="77777777" w:rsidR="00E15094" w:rsidRDefault="00E15094">
            <w:pPr>
              <w:spacing w:after="0" w:line="259" w:lineRule="auto"/>
              <w:ind w:left="0" w:firstLine="0"/>
              <w:jc w:val="left"/>
            </w:pPr>
            <w:r>
              <w:t xml:space="preserve">Seminars/conferences/events. </w:t>
            </w:r>
          </w:p>
          <w:p w14:paraId="3BA7869A" w14:textId="77777777" w:rsidR="00127BDA" w:rsidRDefault="00127BDA">
            <w:pPr>
              <w:spacing w:after="0" w:line="259" w:lineRule="auto"/>
              <w:ind w:left="0" w:firstLine="0"/>
              <w:jc w:val="left"/>
            </w:pPr>
            <w:r>
              <w:t xml:space="preserve">Issue </w:t>
            </w:r>
            <w:r>
              <w:tab/>
              <w:t xml:space="preserve">awareness </w:t>
            </w:r>
            <w:r w:rsidR="00371197">
              <w:t xml:space="preserve">/ networking </w:t>
            </w:r>
            <w:r>
              <w:t xml:space="preserve">events/feedback events </w:t>
            </w:r>
            <w:r w:rsidR="00371197">
              <w:t>/ Digital Events</w:t>
            </w:r>
          </w:p>
        </w:tc>
        <w:tc>
          <w:tcPr>
            <w:tcW w:w="3415" w:type="dxa"/>
            <w:tcBorders>
              <w:top w:val="single" w:sz="4" w:space="0" w:color="000000"/>
              <w:left w:val="single" w:sz="4" w:space="0" w:color="000000"/>
              <w:bottom w:val="single" w:sz="4" w:space="0" w:color="000000"/>
              <w:right w:val="single" w:sz="4" w:space="0" w:color="000000"/>
            </w:tcBorders>
            <w:shd w:val="clear" w:color="auto" w:fill="E5E5E5"/>
          </w:tcPr>
          <w:p w14:paraId="24E3963E" w14:textId="77777777" w:rsidR="00127BDA" w:rsidRDefault="00371197">
            <w:pPr>
              <w:spacing w:after="0" w:line="259" w:lineRule="auto"/>
              <w:ind w:left="0" w:firstLine="0"/>
              <w:jc w:val="left"/>
            </w:pPr>
            <w:r>
              <w:t xml:space="preserve">Events / seminars / networking events, Digital events, Zoom / </w:t>
            </w:r>
            <w:r w:rsidR="00AC2E0B">
              <w:t xml:space="preserve">Teams </w:t>
            </w:r>
            <w:r>
              <w:t>Webinars</w:t>
            </w:r>
          </w:p>
        </w:tc>
      </w:tr>
      <w:tr w:rsidR="00127BDA" w14:paraId="28897303" w14:textId="77777777" w:rsidTr="00127BDA">
        <w:trPr>
          <w:trHeight w:val="706"/>
        </w:trPr>
        <w:tc>
          <w:tcPr>
            <w:tcW w:w="1679" w:type="dxa"/>
            <w:tcBorders>
              <w:top w:val="single" w:sz="4" w:space="0" w:color="000000"/>
              <w:left w:val="single" w:sz="4" w:space="0" w:color="000000"/>
              <w:bottom w:val="single" w:sz="4" w:space="0" w:color="000000"/>
              <w:right w:val="single" w:sz="4" w:space="0" w:color="000000"/>
            </w:tcBorders>
            <w:shd w:val="clear" w:color="auto" w:fill="E5E5E5"/>
          </w:tcPr>
          <w:p w14:paraId="1E29A6C9" w14:textId="77777777" w:rsidR="00127BDA" w:rsidRDefault="00127BDA">
            <w:pPr>
              <w:spacing w:after="0" w:line="259" w:lineRule="auto"/>
              <w:ind w:left="0" w:firstLine="0"/>
              <w:jc w:val="left"/>
            </w:pPr>
            <w:r>
              <w:t xml:space="preserve">Internal communication </w:t>
            </w:r>
          </w:p>
        </w:tc>
        <w:tc>
          <w:tcPr>
            <w:tcW w:w="3926" w:type="dxa"/>
            <w:tcBorders>
              <w:top w:val="single" w:sz="4" w:space="0" w:color="000000"/>
              <w:left w:val="single" w:sz="4" w:space="0" w:color="000000"/>
              <w:bottom w:val="single" w:sz="4" w:space="0" w:color="000000"/>
              <w:right w:val="single" w:sz="4" w:space="0" w:color="000000"/>
            </w:tcBorders>
            <w:shd w:val="clear" w:color="auto" w:fill="E5E5E5"/>
          </w:tcPr>
          <w:p w14:paraId="3EF01F86" w14:textId="77777777" w:rsidR="00127BDA" w:rsidRDefault="00127BDA">
            <w:pPr>
              <w:spacing w:after="0" w:line="259" w:lineRule="auto"/>
              <w:ind w:left="0" w:firstLine="0"/>
            </w:pPr>
            <w:r>
              <w:t>Internal meetings, briefings, notice boards, members meetings, e-mail, Members’ Bulletins</w:t>
            </w:r>
            <w:r w:rsidR="00371197">
              <w:t xml:space="preserve"> and staff newsletter Newsflash, Digital Meetings</w:t>
            </w:r>
          </w:p>
        </w:tc>
        <w:tc>
          <w:tcPr>
            <w:tcW w:w="3415" w:type="dxa"/>
            <w:tcBorders>
              <w:top w:val="single" w:sz="4" w:space="0" w:color="000000"/>
              <w:left w:val="single" w:sz="4" w:space="0" w:color="000000"/>
              <w:bottom w:val="single" w:sz="4" w:space="0" w:color="000000"/>
              <w:right w:val="single" w:sz="4" w:space="0" w:color="000000"/>
            </w:tcBorders>
            <w:shd w:val="clear" w:color="auto" w:fill="E5E5E5"/>
          </w:tcPr>
          <w:p w14:paraId="1CF61B7E" w14:textId="77777777" w:rsidR="00127BDA" w:rsidRDefault="00371197">
            <w:pPr>
              <w:spacing w:after="0" w:line="259" w:lineRule="auto"/>
              <w:ind w:left="0" w:firstLine="0"/>
            </w:pPr>
            <w:r>
              <w:t>Member’s Bulletins, Staff Newsletter/updates, internal meetings, digital meetings via Zoom/Teams, emails</w:t>
            </w:r>
          </w:p>
        </w:tc>
      </w:tr>
      <w:tr w:rsidR="00127BDA" w14:paraId="419AA2A4" w14:textId="77777777" w:rsidTr="00127BDA">
        <w:trPr>
          <w:trHeight w:val="998"/>
        </w:trPr>
        <w:tc>
          <w:tcPr>
            <w:tcW w:w="1679" w:type="dxa"/>
            <w:tcBorders>
              <w:top w:val="single" w:sz="4" w:space="0" w:color="000000"/>
              <w:left w:val="single" w:sz="4" w:space="0" w:color="000000"/>
              <w:bottom w:val="single" w:sz="4" w:space="0" w:color="000000"/>
              <w:right w:val="single" w:sz="4" w:space="0" w:color="000000"/>
            </w:tcBorders>
            <w:shd w:val="clear" w:color="auto" w:fill="E5E5E5"/>
          </w:tcPr>
          <w:p w14:paraId="3C0E0372" w14:textId="77777777" w:rsidR="00127BDA" w:rsidRDefault="00127BDA">
            <w:pPr>
              <w:spacing w:after="0" w:line="259" w:lineRule="auto"/>
              <w:ind w:left="0" w:firstLine="0"/>
              <w:jc w:val="left"/>
            </w:pPr>
            <w:r>
              <w:t xml:space="preserve">Public relations </w:t>
            </w:r>
          </w:p>
        </w:tc>
        <w:tc>
          <w:tcPr>
            <w:tcW w:w="3926" w:type="dxa"/>
            <w:tcBorders>
              <w:top w:val="single" w:sz="4" w:space="0" w:color="000000"/>
              <w:left w:val="single" w:sz="4" w:space="0" w:color="000000"/>
              <w:bottom w:val="single" w:sz="4" w:space="0" w:color="000000"/>
              <w:right w:val="single" w:sz="4" w:space="0" w:color="000000"/>
            </w:tcBorders>
            <w:shd w:val="clear" w:color="auto" w:fill="E5E5E5"/>
          </w:tcPr>
          <w:p w14:paraId="00A6FF97" w14:textId="77777777" w:rsidR="00127BDA" w:rsidRDefault="00127BDA" w:rsidP="00371197">
            <w:pPr>
              <w:spacing w:after="0" w:line="259" w:lineRule="auto"/>
              <w:ind w:left="0" w:right="55" w:firstLine="0"/>
            </w:pPr>
            <w:r>
              <w:t>Getting media and on-line exposure via local and regional TV and radio appearances, stories/photos printed in local</w:t>
            </w:r>
            <w:r w:rsidR="00371197">
              <w:t xml:space="preserve"> and regional media</w:t>
            </w:r>
          </w:p>
        </w:tc>
        <w:tc>
          <w:tcPr>
            <w:tcW w:w="3415" w:type="dxa"/>
            <w:tcBorders>
              <w:top w:val="single" w:sz="4" w:space="0" w:color="000000"/>
              <w:left w:val="single" w:sz="4" w:space="0" w:color="000000"/>
              <w:bottom w:val="single" w:sz="4" w:space="0" w:color="000000"/>
              <w:right w:val="single" w:sz="4" w:space="0" w:color="000000"/>
            </w:tcBorders>
            <w:shd w:val="clear" w:color="auto" w:fill="E5E5E5"/>
          </w:tcPr>
          <w:p w14:paraId="21A7E8CC" w14:textId="7AFE56DC" w:rsidR="00127BDA" w:rsidRDefault="009012B3">
            <w:pPr>
              <w:spacing w:after="0" w:line="259" w:lineRule="auto"/>
              <w:ind w:left="0" w:right="55" w:firstLine="0"/>
            </w:pPr>
            <w:r>
              <w:t>TV,</w:t>
            </w:r>
            <w:r w:rsidR="00371197">
              <w:t xml:space="preserve"> Radio, Local and Regional Press </w:t>
            </w:r>
            <w:r w:rsidR="00073637">
              <w:t xml:space="preserve">Coverage. </w:t>
            </w:r>
            <w:r w:rsidR="008A1E02">
              <w:t xml:space="preserve">We are looking to host online Q&amp;A sessions with the press to increase awareness of our activities. </w:t>
            </w:r>
          </w:p>
        </w:tc>
      </w:tr>
      <w:tr w:rsidR="00127BDA" w14:paraId="242AF2EB" w14:textId="77777777" w:rsidTr="00127BDA">
        <w:trPr>
          <w:trHeight w:val="413"/>
        </w:trPr>
        <w:tc>
          <w:tcPr>
            <w:tcW w:w="1679" w:type="dxa"/>
            <w:tcBorders>
              <w:top w:val="single" w:sz="4" w:space="0" w:color="000000"/>
              <w:left w:val="single" w:sz="4" w:space="0" w:color="000000"/>
              <w:bottom w:val="single" w:sz="4" w:space="0" w:color="000000"/>
              <w:right w:val="single" w:sz="4" w:space="0" w:color="000000"/>
            </w:tcBorders>
            <w:shd w:val="clear" w:color="auto" w:fill="E5E5E5"/>
          </w:tcPr>
          <w:p w14:paraId="645E4C53" w14:textId="77777777" w:rsidR="00127BDA" w:rsidRDefault="00127BDA">
            <w:pPr>
              <w:spacing w:after="0" w:line="259" w:lineRule="auto"/>
              <w:ind w:left="0" w:firstLine="0"/>
              <w:jc w:val="left"/>
            </w:pPr>
            <w:r>
              <w:t xml:space="preserve">Promotional literature </w:t>
            </w:r>
          </w:p>
        </w:tc>
        <w:tc>
          <w:tcPr>
            <w:tcW w:w="3926" w:type="dxa"/>
            <w:tcBorders>
              <w:top w:val="single" w:sz="4" w:space="0" w:color="000000"/>
              <w:left w:val="single" w:sz="4" w:space="0" w:color="000000"/>
              <w:bottom w:val="single" w:sz="4" w:space="0" w:color="000000"/>
              <w:right w:val="single" w:sz="4" w:space="0" w:color="000000"/>
            </w:tcBorders>
            <w:shd w:val="clear" w:color="auto" w:fill="E5E5E5"/>
          </w:tcPr>
          <w:p w14:paraId="10A2ED1D" w14:textId="77777777" w:rsidR="00127BDA" w:rsidRDefault="00127BDA">
            <w:pPr>
              <w:spacing w:after="0" w:line="259" w:lineRule="auto"/>
              <w:ind w:left="0" w:firstLine="0"/>
              <w:jc w:val="left"/>
            </w:pPr>
            <w:r>
              <w:t xml:space="preserve">Consumer/regulated business newsletters, magazines, leaflets  </w:t>
            </w:r>
          </w:p>
        </w:tc>
        <w:tc>
          <w:tcPr>
            <w:tcW w:w="3415" w:type="dxa"/>
            <w:tcBorders>
              <w:top w:val="single" w:sz="4" w:space="0" w:color="000000"/>
              <w:left w:val="single" w:sz="4" w:space="0" w:color="000000"/>
              <w:bottom w:val="single" w:sz="4" w:space="0" w:color="000000"/>
              <w:right w:val="single" w:sz="4" w:space="0" w:color="000000"/>
            </w:tcBorders>
            <w:shd w:val="clear" w:color="auto" w:fill="E5E5E5"/>
          </w:tcPr>
          <w:p w14:paraId="556F26A9" w14:textId="77777777" w:rsidR="00127BDA" w:rsidRDefault="00127BDA">
            <w:pPr>
              <w:spacing w:after="0" w:line="259" w:lineRule="auto"/>
              <w:ind w:left="0" w:firstLine="0"/>
              <w:jc w:val="left"/>
            </w:pPr>
          </w:p>
        </w:tc>
      </w:tr>
      <w:tr w:rsidR="00127BDA" w14:paraId="1852FFF7" w14:textId="77777777" w:rsidTr="00127BDA">
        <w:trPr>
          <w:trHeight w:val="979"/>
        </w:trPr>
        <w:tc>
          <w:tcPr>
            <w:tcW w:w="1679" w:type="dxa"/>
            <w:tcBorders>
              <w:top w:val="single" w:sz="4" w:space="0" w:color="000000"/>
              <w:left w:val="single" w:sz="4" w:space="0" w:color="000000"/>
              <w:bottom w:val="single" w:sz="4" w:space="0" w:color="000000"/>
              <w:right w:val="single" w:sz="4" w:space="0" w:color="000000"/>
            </w:tcBorders>
            <w:shd w:val="clear" w:color="auto" w:fill="E5E5E5"/>
          </w:tcPr>
          <w:p w14:paraId="1EB5ECD4" w14:textId="77777777" w:rsidR="00127BDA" w:rsidRDefault="00127BDA">
            <w:pPr>
              <w:spacing w:after="0" w:line="259" w:lineRule="auto"/>
              <w:ind w:left="0" w:right="54" w:firstLine="0"/>
            </w:pPr>
            <w:r>
              <w:t xml:space="preserve">Other e.g. merchandising, sponsorship, grants and partnerships </w:t>
            </w:r>
          </w:p>
        </w:tc>
        <w:tc>
          <w:tcPr>
            <w:tcW w:w="3926" w:type="dxa"/>
            <w:tcBorders>
              <w:top w:val="single" w:sz="4" w:space="0" w:color="000000"/>
              <w:left w:val="single" w:sz="4" w:space="0" w:color="000000"/>
              <w:bottom w:val="single" w:sz="4" w:space="0" w:color="000000"/>
              <w:right w:val="single" w:sz="4" w:space="0" w:color="000000"/>
            </w:tcBorders>
            <w:shd w:val="clear" w:color="auto" w:fill="E5E5E5"/>
          </w:tcPr>
          <w:p w14:paraId="444B311F" w14:textId="77777777" w:rsidR="00127BDA" w:rsidRDefault="00371197">
            <w:pPr>
              <w:spacing w:after="0" w:line="240" w:lineRule="auto"/>
              <w:ind w:left="0" w:firstLine="0"/>
            </w:pPr>
            <w:r>
              <w:t xml:space="preserve">Promotional </w:t>
            </w:r>
            <w:r w:rsidR="00127BDA">
              <w:t xml:space="preserve">materials, local competitions, town and parish councils, members, PPP staff and all staff to varying degrees. </w:t>
            </w:r>
          </w:p>
          <w:p w14:paraId="13A83D45" w14:textId="77777777" w:rsidR="00127BDA" w:rsidRDefault="00127BDA">
            <w:pPr>
              <w:spacing w:after="0" w:line="259" w:lineRule="auto"/>
              <w:ind w:left="0" w:firstLine="0"/>
              <w:jc w:val="left"/>
            </w:pPr>
          </w:p>
        </w:tc>
        <w:tc>
          <w:tcPr>
            <w:tcW w:w="3415" w:type="dxa"/>
            <w:tcBorders>
              <w:top w:val="single" w:sz="4" w:space="0" w:color="000000"/>
              <w:left w:val="single" w:sz="4" w:space="0" w:color="000000"/>
              <w:bottom w:val="single" w:sz="4" w:space="0" w:color="000000"/>
              <w:right w:val="single" w:sz="4" w:space="0" w:color="000000"/>
            </w:tcBorders>
            <w:shd w:val="clear" w:color="auto" w:fill="E5E5E5"/>
          </w:tcPr>
          <w:p w14:paraId="38432CB9" w14:textId="77777777" w:rsidR="00127BDA" w:rsidRDefault="00371197">
            <w:pPr>
              <w:spacing w:after="0" w:line="240" w:lineRule="auto"/>
              <w:ind w:left="0" w:firstLine="0"/>
            </w:pPr>
            <w:r>
              <w:t>Branded Animal Warden Van, Branded ‘Clean Air Banners’ Branded ‘Pick up After Your Dog’ notices and stickers, Branded Dog Poo Bags, Branded Air Fresheners for Taxis, Branded Clothing</w:t>
            </w:r>
            <w:r w:rsidR="009B7AF3">
              <w:t>.</w:t>
            </w:r>
          </w:p>
          <w:p w14:paraId="041798F1" w14:textId="77777777" w:rsidR="009B7AF3" w:rsidRDefault="009B7AF3">
            <w:pPr>
              <w:spacing w:after="0" w:line="240" w:lineRule="auto"/>
              <w:ind w:left="0" w:firstLine="0"/>
            </w:pPr>
            <w:r>
              <w:t>Competitions for schools.</w:t>
            </w:r>
          </w:p>
        </w:tc>
      </w:tr>
    </w:tbl>
    <w:p w14:paraId="433252DD" w14:textId="77777777" w:rsidR="005E5011" w:rsidRDefault="002E20E9">
      <w:pPr>
        <w:spacing w:after="0" w:line="259" w:lineRule="auto"/>
        <w:ind w:left="0" w:firstLine="0"/>
        <w:jc w:val="left"/>
      </w:pPr>
      <w:r>
        <w:t xml:space="preserve"> </w:t>
      </w:r>
    </w:p>
    <w:p w14:paraId="29E445F0" w14:textId="77777777" w:rsidR="00460716" w:rsidRDefault="002E20E9" w:rsidP="00460716">
      <w:pPr>
        <w:spacing w:after="0" w:line="240" w:lineRule="auto"/>
        <w:ind w:left="0" w:firstLine="0"/>
        <w:jc w:val="left"/>
        <w:rPr>
          <w:i/>
        </w:rPr>
      </w:pPr>
      <w:r>
        <w:rPr>
          <w:i/>
        </w:rPr>
        <w:t xml:space="preserve">Whatever the channel, it is important to remember it can take time to build the target audiences, relationships and issue awareness. </w:t>
      </w:r>
    </w:p>
    <w:p w14:paraId="648CF833" w14:textId="355BC03C" w:rsidR="005E5011" w:rsidRDefault="002E20E9" w:rsidP="00460716">
      <w:pPr>
        <w:spacing w:after="0" w:line="240" w:lineRule="auto"/>
        <w:ind w:left="0" w:firstLine="0"/>
        <w:jc w:val="left"/>
      </w:pPr>
      <w:r>
        <w:rPr>
          <w:i/>
        </w:rPr>
        <w:t xml:space="preserve"> </w:t>
      </w:r>
    </w:p>
    <w:p w14:paraId="0F1AB2D8" w14:textId="77777777" w:rsidR="005E5011" w:rsidRDefault="002E20E9">
      <w:pPr>
        <w:pStyle w:val="Heading1"/>
        <w:ind w:left="345" w:hanging="360"/>
      </w:pPr>
      <w:bookmarkStart w:id="9" w:name="_Toc98927668"/>
      <w:r>
        <w:t>Target Audiences</w:t>
      </w:r>
      <w:bookmarkEnd w:id="9"/>
      <w:r>
        <w:t xml:space="preserve"> </w:t>
      </w:r>
    </w:p>
    <w:p w14:paraId="0E4BB4AE" w14:textId="77777777" w:rsidR="005E5011" w:rsidRDefault="002E20E9">
      <w:pPr>
        <w:ind w:left="-5"/>
      </w:pPr>
      <w:r>
        <w:t xml:space="preserve">This strategy sets out the key audiences we will be targeting as follows:  </w:t>
      </w:r>
    </w:p>
    <w:p w14:paraId="095F3122" w14:textId="77777777" w:rsidR="005E5011" w:rsidRDefault="002E20E9">
      <w:pPr>
        <w:spacing w:after="0" w:line="259" w:lineRule="auto"/>
        <w:ind w:left="0" w:firstLine="0"/>
        <w:jc w:val="left"/>
      </w:pPr>
      <w:r>
        <w:t xml:space="preserve"> </w:t>
      </w:r>
    </w:p>
    <w:tbl>
      <w:tblPr>
        <w:tblStyle w:val="TableGrid"/>
        <w:tblW w:w="9242" w:type="dxa"/>
        <w:tblInd w:w="-107" w:type="dxa"/>
        <w:tblCellMar>
          <w:top w:w="10" w:type="dxa"/>
          <w:right w:w="115" w:type="dxa"/>
        </w:tblCellMar>
        <w:tblLook w:val="04A0" w:firstRow="1" w:lastRow="0" w:firstColumn="1" w:lastColumn="0" w:noHBand="0" w:noVBand="1"/>
      </w:tblPr>
      <w:tblGrid>
        <w:gridCol w:w="827"/>
        <w:gridCol w:w="8415"/>
      </w:tblGrid>
      <w:tr w:rsidR="005E5011" w14:paraId="69158279" w14:textId="77777777">
        <w:trPr>
          <w:trHeight w:val="318"/>
        </w:trPr>
        <w:tc>
          <w:tcPr>
            <w:tcW w:w="827" w:type="dxa"/>
            <w:tcBorders>
              <w:top w:val="single" w:sz="4" w:space="0" w:color="000000"/>
              <w:left w:val="single" w:sz="4" w:space="0" w:color="000000"/>
              <w:bottom w:val="nil"/>
              <w:right w:val="nil"/>
            </w:tcBorders>
            <w:shd w:val="clear" w:color="auto" w:fill="E5E5E5"/>
          </w:tcPr>
          <w:p w14:paraId="23ECA87D" w14:textId="77777777" w:rsidR="005E5011" w:rsidRDefault="002E20E9">
            <w:pPr>
              <w:spacing w:after="0" w:line="259" w:lineRule="auto"/>
              <w:ind w:left="332" w:firstLine="0"/>
              <w:jc w:val="center"/>
            </w:pPr>
            <w:r>
              <w:rPr>
                <w:rFonts w:ascii="Wingdings" w:eastAsia="Wingdings" w:hAnsi="Wingdings" w:cs="Wingdings"/>
              </w:rPr>
              <w:t></w:t>
            </w:r>
            <w:r>
              <w:rPr>
                <w:rFonts w:ascii="Arial" w:eastAsia="Arial" w:hAnsi="Arial" w:cs="Arial"/>
              </w:rPr>
              <w:t xml:space="preserve"> </w:t>
            </w:r>
          </w:p>
        </w:tc>
        <w:tc>
          <w:tcPr>
            <w:tcW w:w="8415" w:type="dxa"/>
            <w:tcBorders>
              <w:top w:val="single" w:sz="4" w:space="0" w:color="000000"/>
              <w:left w:val="nil"/>
              <w:bottom w:val="nil"/>
              <w:right w:val="single" w:sz="4" w:space="0" w:color="000000"/>
            </w:tcBorders>
            <w:shd w:val="clear" w:color="auto" w:fill="E5E5E5"/>
          </w:tcPr>
          <w:p w14:paraId="490893A8" w14:textId="77777777" w:rsidR="005E5011" w:rsidRDefault="002E20E9">
            <w:pPr>
              <w:spacing w:after="0" w:line="259" w:lineRule="auto"/>
              <w:ind w:left="0" w:firstLine="0"/>
              <w:jc w:val="left"/>
            </w:pPr>
            <w:r>
              <w:t xml:space="preserve">The public </w:t>
            </w:r>
          </w:p>
        </w:tc>
      </w:tr>
      <w:tr w:rsidR="005E5011" w14:paraId="2F35C0B8" w14:textId="77777777">
        <w:trPr>
          <w:trHeight w:val="293"/>
        </w:trPr>
        <w:tc>
          <w:tcPr>
            <w:tcW w:w="827" w:type="dxa"/>
            <w:tcBorders>
              <w:top w:val="nil"/>
              <w:left w:val="single" w:sz="4" w:space="0" w:color="000000"/>
              <w:bottom w:val="nil"/>
              <w:right w:val="nil"/>
            </w:tcBorders>
            <w:shd w:val="clear" w:color="auto" w:fill="E5E5E5"/>
          </w:tcPr>
          <w:p w14:paraId="793B521E" w14:textId="77777777" w:rsidR="005E5011" w:rsidRDefault="002E20E9">
            <w:pPr>
              <w:spacing w:after="0" w:line="259" w:lineRule="auto"/>
              <w:ind w:left="332" w:firstLine="0"/>
              <w:jc w:val="center"/>
            </w:pPr>
            <w:r>
              <w:rPr>
                <w:rFonts w:ascii="Wingdings" w:eastAsia="Wingdings" w:hAnsi="Wingdings" w:cs="Wingdings"/>
              </w:rPr>
              <w:t></w:t>
            </w:r>
            <w:r>
              <w:rPr>
                <w:rFonts w:ascii="Arial" w:eastAsia="Arial" w:hAnsi="Arial" w:cs="Arial"/>
              </w:rPr>
              <w:t xml:space="preserve"> </w:t>
            </w:r>
          </w:p>
        </w:tc>
        <w:tc>
          <w:tcPr>
            <w:tcW w:w="8415" w:type="dxa"/>
            <w:tcBorders>
              <w:top w:val="nil"/>
              <w:left w:val="nil"/>
              <w:bottom w:val="nil"/>
              <w:right w:val="single" w:sz="4" w:space="0" w:color="000000"/>
            </w:tcBorders>
            <w:shd w:val="clear" w:color="auto" w:fill="E5E5E5"/>
          </w:tcPr>
          <w:p w14:paraId="73CA33E5" w14:textId="77777777" w:rsidR="005E5011" w:rsidRDefault="002E20E9">
            <w:pPr>
              <w:spacing w:after="0" w:line="259" w:lineRule="auto"/>
              <w:ind w:left="0" w:firstLine="0"/>
              <w:jc w:val="left"/>
            </w:pPr>
            <w:r>
              <w:t xml:space="preserve">Staff </w:t>
            </w:r>
          </w:p>
        </w:tc>
      </w:tr>
      <w:tr w:rsidR="005E5011" w14:paraId="469BC764" w14:textId="77777777">
        <w:trPr>
          <w:trHeight w:val="293"/>
        </w:trPr>
        <w:tc>
          <w:tcPr>
            <w:tcW w:w="827" w:type="dxa"/>
            <w:tcBorders>
              <w:top w:val="nil"/>
              <w:left w:val="single" w:sz="4" w:space="0" w:color="000000"/>
              <w:bottom w:val="nil"/>
              <w:right w:val="nil"/>
            </w:tcBorders>
            <w:shd w:val="clear" w:color="auto" w:fill="E5E5E5"/>
          </w:tcPr>
          <w:p w14:paraId="3C2F154E" w14:textId="77777777" w:rsidR="005E5011" w:rsidRDefault="002E20E9">
            <w:pPr>
              <w:spacing w:after="0" w:line="259" w:lineRule="auto"/>
              <w:ind w:left="332" w:firstLine="0"/>
              <w:jc w:val="center"/>
            </w:pPr>
            <w:r>
              <w:rPr>
                <w:rFonts w:ascii="Wingdings" w:eastAsia="Wingdings" w:hAnsi="Wingdings" w:cs="Wingdings"/>
              </w:rPr>
              <w:t></w:t>
            </w:r>
            <w:r>
              <w:rPr>
                <w:rFonts w:ascii="Arial" w:eastAsia="Arial" w:hAnsi="Arial" w:cs="Arial"/>
              </w:rPr>
              <w:t xml:space="preserve"> </w:t>
            </w:r>
          </w:p>
        </w:tc>
        <w:tc>
          <w:tcPr>
            <w:tcW w:w="8415" w:type="dxa"/>
            <w:tcBorders>
              <w:top w:val="nil"/>
              <w:left w:val="nil"/>
              <w:bottom w:val="nil"/>
              <w:right w:val="single" w:sz="4" w:space="0" w:color="000000"/>
            </w:tcBorders>
            <w:shd w:val="clear" w:color="auto" w:fill="E5E5E5"/>
          </w:tcPr>
          <w:p w14:paraId="75512F98" w14:textId="77777777" w:rsidR="005E5011" w:rsidRDefault="002E20E9">
            <w:pPr>
              <w:spacing w:after="0" w:line="259" w:lineRule="auto"/>
              <w:ind w:left="0" w:firstLine="0"/>
              <w:jc w:val="left"/>
            </w:pPr>
            <w:r>
              <w:t xml:space="preserve">Public sector organisations </w:t>
            </w:r>
          </w:p>
        </w:tc>
      </w:tr>
      <w:tr w:rsidR="005E5011" w14:paraId="396FB619" w14:textId="77777777">
        <w:trPr>
          <w:trHeight w:val="293"/>
        </w:trPr>
        <w:tc>
          <w:tcPr>
            <w:tcW w:w="827" w:type="dxa"/>
            <w:tcBorders>
              <w:top w:val="nil"/>
              <w:left w:val="single" w:sz="4" w:space="0" w:color="000000"/>
              <w:bottom w:val="nil"/>
              <w:right w:val="nil"/>
            </w:tcBorders>
            <w:shd w:val="clear" w:color="auto" w:fill="E5E5E5"/>
          </w:tcPr>
          <w:p w14:paraId="613D13D4" w14:textId="77777777" w:rsidR="005E5011" w:rsidRDefault="002E20E9">
            <w:pPr>
              <w:spacing w:after="0" w:line="259" w:lineRule="auto"/>
              <w:ind w:left="332" w:firstLine="0"/>
              <w:jc w:val="center"/>
            </w:pPr>
            <w:r>
              <w:rPr>
                <w:rFonts w:ascii="Wingdings" w:eastAsia="Wingdings" w:hAnsi="Wingdings" w:cs="Wingdings"/>
              </w:rPr>
              <w:t></w:t>
            </w:r>
            <w:r>
              <w:rPr>
                <w:rFonts w:ascii="Arial" w:eastAsia="Arial" w:hAnsi="Arial" w:cs="Arial"/>
              </w:rPr>
              <w:t xml:space="preserve"> </w:t>
            </w:r>
          </w:p>
        </w:tc>
        <w:tc>
          <w:tcPr>
            <w:tcW w:w="8415" w:type="dxa"/>
            <w:tcBorders>
              <w:top w:val="nil"/>
              <w:left w:val="nil"/>
              <w:bottom w:val="nil"/>
              <w:right w:val="single" w:sz="4" w:space="0" w:color="000000"/>
            </w:tcBorders>
            <w:shd w:val="clear" w:color="auto" w:fill="E5E5E5"/>
          </w:tcPr>
          <w:p w14:paraId="7F2E974F" w14:textId="77777777" w:rsidR="005E5011" w:rsidRDefault="002E20E9">
            <w:pPr>
              <w:spacing w:after="0" w:line="259" w:lineRule="auto"/>
              <w:ind w:left="0" w:firstLine="0"/>
              <w:jc w:val="left"/>
            </w:pPr>
            <w:r>
              <w:t xml:space="preserve">PPP Boards and Committees </w:t>
            </w:r>
          </w:p>
        </w:tc>
      </w:tr>
      <w:tr w:rsidR="005E5011" w14:paraId="54B5225B" w14:textId="77777777">
        <w:trPr>
          <w:trHeight w:val="293"/>
        </w:trPr>
        <w:tc>
          <w:tcPr>
            <w:tcW w:w="827" w:type="dxa"/>
            <w:tcBorders>
              <w:top w:val="nil"/>
              <w:left w:val="single" w:sz="4" w:space="0" w:color="000000"/>
              <w:bottom w:val="nil"/>
              <w:right w:val="nil"/>
            </w:tcBorders>
            <w:shd w:val="clear" w:color="auto" w:fill="E5E5E5"/>
          </w:tcPr>
          <w:p w14:paraId="0DA9B56D" w14:textId="77777777" w:rsidR="005E5011" w:rsidRDefault="002E20E9">
            <w:pPr>
              <w:spacing w:after="0" w:line="259" w:lineRule="auto"/>
              <w:ind w:left="332" w:firstLine="0"/>
              <w:jc w:val="center"/>
            </w:pPr>
            <w:r>
              <w:rPr>
                <w:rFonts w:ascii="Wingdings" w:eastAsia="Wingdings" w:hAnsi="Wingdings" w:cs="Wingdings"/>
              </w:rPr>
              <w:t></w:t>
            </w:r>
            <w:r>
              <w:rPr>
                <w:rFonts w:ascii="Arial" w:eastAsia="Arial" w:hAnsi="Arial" w:cs="Arial"/>
              </w:rPr>
              <w:t xml:space="preserve"> </w:t>
            </w:r>
          </w:p>
        </w:tc>
        <w:tc>
          <w:tcPr>
            <w:tcW w:w="8415" w:type="dxa"/>
            <w:tcBorders>
              <w:top w:val="nil"/>
              <w:left w:val="nil"/>
              <w:bottom w:val="nil"/>
              <w:right w:val="single" w:sz="4" w:space="0" w:color="000000"/>
            </w:tcBorders>
            <w:shd w:val="clear" w:color="auto" w:fill="E5E5E5"/>
          </w:tcPr>
          <w:p w14:paraId="42A1CFFE" w14:textId="77777777" w:rsidR="005E5011" w:rsidRDefault="002E20E9">
            <w:pPr>
              <w:spacing w:after="0" w:line="259" w:lineRule="auto"/>
              <w:ind w:left="0" w:firstLine="0"/>
              <w:jc w:val="left"/>
            </w:pPr>
            <w:r>
              <w:t xml:space="preserve">PPP Partner authorities </w:t>
            </w:r>
          </w:p>
        </w:tc>
      </w:tr>
      <w:tr w:rsidR="005E5011" w14:paraId="3E3A635C" w14:textId="77777777">
        <w:trPr>
          <w:trHeight w:val="293"/>
        </w:trPr>
        <w:tc>
          <w:tcPr>
            <w:tcW w:w="827" w:type="dxa"/>
            <w:tcBorders>
              <w:top w:val="nil"/>
              <w:left w:val="single" w:sz="4" w:space="0" w:color="000000"/>
              <w:bottom w:val="nil"/>
              <w:right w:val="nil"/>
            </w:tcBorders>
            <w:shd w:val="clear" w:color="auto" w:fill="E5E5E5"/>
          </w:tcPr>
          <w:p w14:paraId="43F3EA27" w14:textId="77777777" w:rsidR="005E5011" w:rsidRDefault="002E20E9">
            <w:pPr>
              <w:spacing w:after="0" w:line="259" w:lineRule="auto"/>
              <w:ind w:left="332" w:firstLine="0"/>
              <w:jc w:val="center"/>
            </w:pPr>
            <w:r>
              <w:rPr>
                <w:rFonts w:ascii="Wingdings" w:eastAsia="Wingdings" w:hAnsi="Wingdings" w:cs="Wingdings"/>
              </w:rPr>
              <w:t></w:t>
            </w:r>
            <w:r>
              <w:rPr>
                <w:rFonts w:ascii="Arial" w:eastAsia="Arial" w:hAnsi="Arial" w:cs="Arial"/>
              </w:rPr>
              <w:t xml:space="preserve"> </w:t>
            </w:r>
          </w:p>
        </w:tc>
        <w:tc>
          <w:tcPr>
            <w:tcW w:w="8415" w:type="dxa"/>
            <w:tcBorders>
              <w:top w:val="nil"/>
              <w:left w:val="nil"/>
              <w:bottom w:val="nil"/>
              <w:right w:val="single" w:sz="4" w:space="0" w:color="000000"/>
            </w:tcBorders>
            <w:shd w:val="clear" w:color="auto" w:fill="E5E5E5"/>
          </w:tcPr>
          <w:p w14:paraId="7F6AC5FC" w14:textId="77777777" w:rsidR="005E5011" w:rsidRDefault="002E20E9">
            <w:pPr>
              <w:spacing w:after="0" w:line="259" w:lineRule="auto"/>
              <w:ind w:left="0" w:firstLine="0"/>
              <w:jc w:val="left"/>
            </w:pPr>
            <w:r>
              <w:t xml:space="preserve">Partner agencies </w:t>
            </w:r>
          </w:p>
        </w:tc>
      </w:tr>
      <w:tr w:rsidR="005E5011" w14:paraId="5974CEAB" w14:textId="77777777">
        <w:trPr>
          <w:trHeight w:val="293"/>
        </w:trPr>
        <w:tc>
          <w:tcPr>
            <w:tcW w:w="827" w:type="dxa"/>
            <w:tcBorders>
              <w:top w:val="nil"/>
              <w:left w:val="single" w:sz="4" w:space="0" w:color="000000"/>
              <w:bottom w:val="nil"/>
              <w:right w:val="nil"/>
            </w:tcBorders>
            <w:shd w:val="clear" w:color="auto" w:fill="E5E5E5"/>
          </w:tcPr>
          <w:p w14:paraId="6102A25A" w14:textId="77777777" w:rsidR="005E5011" w:rsidRDefault="002E20E9">
            <w:pPr>
              <w:spacing w:after="0" w:line="259" w:lineRule="auto"/>
              <w:ind w:left="332" w:firstLine="0"/>
              <w:jc w:val="center"/>
            </w:pPr>
            <w:r>
              <w:rPr>
                <w:rFonts w:ascii="Wingdings" w:eastAsia="Wingdings" w:hAnsi="Wingdings" w:cs="Wingdings"/>
              </w:rPr>
              <w:t></w:t>
            </w:r>
            <w:r>
              <w:rPr>
                <w:rFonts w:ascii="Arial" w:eastAsia="Arial" w:hAnsi="Arial" w:cs="Arial"/>
              </w:rPr>
              <w:t xml:space="preserve"> </w:t>
            </w:r>
          </w:p>
        </w:tc>
        <w:tc>
          <w:tcPr>
            <w:tcW w:w="8415" w:type="dxa"/>
            <w:tcBorders>
              <w:top w:val="nil"/>
              <w:left w:val="nil"/>
              <w:bottom w:val="nil"/>
              <w:right w:val="single" w:sz="4" w:space="0" w:color="000000"/>
            </w:tcBorders>
            <w:shd w:val="clear" w:color="auto" w:fill="E5E5E5"/>
          </w:tcPr>
          <w:p w14:paraId="3D1B400C" w14:textId="77777777" w:rsidR="005E5011" w:rsidRDefault="002E20E9">
            <w:pPr>
              <w:spacing w:after="0" w:line="259" w:lineRule="auto"/>
              <w:ind w:left="0" w:firstLine="0"/>
              <w:jc w:val="left"/>
            </w:pPr>
            <w:r>
              <w:t xml:space="preserve">Businesses </w:t>
            </w:r>
          </w:p>
        </w:tc>
      </w:tr>
      <w:tr w:rsidR="005E5011" w14:paraId="37FD7957" w14:textId="77777777">
        <w:trPr>
          <w:trHeight w:val="293"/>
        </w:trPr>
        <w:tc>
          <w:tcPr>
            <w:tcW w:w="827" w:type="dxa"/>
            <w:tcBorders>
              <w:top w:val="nil"/>
              <w:left w:val="single" w:sz="4" w:space="0" w:color="000000"/>
              <w:bottom w:val="nil"/>
              <w:right w:val="nil"/>
            </w:tcBorders>
            <w:shd w:val="clear" w:color="auto" w:fill="E5E5E5"/>
          </w:tcPr>
          <w:p w14:paraId="71296CCE" w14:textId="77777777" w:rsidR="005E5011" w:rsidRDefault="002E20E9">
            <w:pPr>
              <w:spacing w:after="0" w:line="259" w:lineRule="auto"/>
              <w:ind w:left="332" w:firstLine="0"/>
              <w:jc w:val="center"/>
            </w:pPr>
            <w:r>
              <w:rPr>
                <w:rFonts w:ascii="Wingdings" w:eastAsia="Wingdings" w:hAnsi="Wingdings" w:cs="Wingdings"/>
              </w:rPr>
              <w:t></w:t>
            </w:r>
            <w:r>
              <w:rPr>
                <w:rFonts w:ascii="Arial" w:eastAsia="Arial" w:hAnsi="Arial" w:cs="Arial"/>
              </w:rPr>
              <w:t xml:space="preserve"> </w:t>
            </w:r>
          </w:p>
        </w:tc>
        <w:tc>
          <w:tcPr>
            <w:tcW w:w="8415" w:type="dxa"/>
            <w:tcBorders>
              <w:top w:val="nil"/>
              <w:left w:val="nil"/>
              <w:bottom w:val="nil"/>
              <w:right w:val="single" w:sz="4" w:space="0" w:color="000000"/>
            </w:tcBorders>
            <w:shd w:val="clear" w:color="auto" w:fill="E5E5E5"/>
          </w:tcPr>
          <w:p w14:paraId="7DBC3300" w14:textId="2C566C39" w:rsidR="00EC3ACB" w:rsidRDefault="002E20E9" w:rsidP="009012B3">
            <w:pPr>
              <w:spacing w:after="0" w:line="259" w:lineRule="auto"/>
              <w:ind w:left="0" w:firstLine="0"/>
              <w:jc w:val="left"/>
            </w:pPr>
            <w:r>
              <w:t>Elected members</w:t>
            </w:r>
            <w:r w:rsidR="009012B3">
              <w:t xml:space="preserve"> and </w:t>
            </w:r>
            <w:r w:rsidR="00EC3ACB">
              <w:t>Parish Councils</w:t>
            </w:r>
          </w:p>
        </w:tc>
      </w:tr>
      <w:tr w:rsidR="005E5011" w14:paraId="5A045DE2" w14:textId="77777777">
        <w:trPr>
          <w:trHeight w:val="294"/>
        </w:trPr>
        <w:tc>
          <w:tcPr>
            <w:tcW w:w="827" w:type="dxa"/>
            <w:tcBorders>
              <w:top w:val="nil"/>
              <w:left w:val="single" w:sz="4" w:space="0" w:color="000000"/>
              <w:bottom w:val="nil"/>
              <w:right w:val="nil"/>
            </w:tcBorders>
            <w:shd w:val="clear" w:color="auto" w:fill="E5E5E5"/>
          </w:tcPr>
          <w:p w14:paraId="1224DFA4" w14:textId="77777777" w:rsidR="005E5011" w:rsidRDefault="002E20E9">
            <w:pPr>
              <w:spacing w:after="0" w:line="259" w:lineRule="auto"/>
              <w:ind w:left="332" w:firstLine="0"/>
              <w:jc w:val="center"/>
            </w:pPr>
            <w:r>
              <w:rPr>
                <w:rFonts w:ascii="Wingdings" w:eastAsia="Wingdings" w:hAnsi="Wingdings" w:cs="Wingdings"/>
              </w:rPr>
              <w:t></w:t>
            </w:r>
            <w:r>
              <w:rPr>
                <w:rFonts w:ascii="Arial" w:eastAsia="Arial" w:hAnsi="Arial" w:cs="Arial"/>
              </w:rPr>
              <w:t xml:space="preserve"> </w:t>
            </w:r>
          </w:p>
        </w:tc>
        <w:tc>
          <w:tcPr>
            <w:tcW w:w="8415" w:type="dxa"/>
            <w:tcBorders>
              <w:top w:val="nil"/>
              <w:left w:val="nil"/>
              <w:bottom w:val="nil"/>
              <w:right w:val="single" w:sz="4" w:space="0" w:color="000000"/>
            </w:tcBorders>
            <w:shd w:val="clear" w:color="auto" w:fill="E5E5E5"/>
          </w:tcPr>
          <w:p w14:paraId="2BA452AC" w14:textId="77777777" w:rsidR="005E5011" w:rsidRDefault="002E20E9">
            <w:pPr>
              <w:spacing w:after="0" w:line="259" w:lineRule="auto"/>
              <w:ind w:left="0" w:firstLine="0"/>
              <w:jc w:val="left"/>
            </w:pPr>
            <w:r>
              <w:t xml:space="preserve">Community groups </w:t>
            </w:r>
          </w:p>
        </w:tc>
      </w:tr>
      <w:tr w:rsidR="005E5011" w14:paraId="6E4125A2" w14:textId="77777777">
        <w:trPr>
          <w:trHeight w:val="276"/>
        </w:trPr>
        <w:tc>
          <w:tcPr>
            <w:tcW w:w="827" w:type="dxa"/>
            <w:tcBorders>
              <w:top w:val="nil"/>
              <w:left w:val="single" w:sz="4" w:space="0" w:color="000000"/>
              <w:bottom w:val="single" w:sz="4" w:space="0" w:color="000000"/>
              <w:right w:val="nil"/>
            </w:tcBorders>
            <w:shd w:val="clear" w:color="auto" w:fill="E5E5E5"/>
          </w:tcPr>
          <w:p w14:paraId="7492994A" w14:textId="77777777" w:rsidR="005E5011" w:rsidRDefault="002E20E9">
            <w:pPr>
              <w:spacing w:after="0" w:line="259" w:lineRule="auto"/>
              <w:ind w:left="332" w:firstLine="0"/>
              <w:jc w:val="center"/>
            </w:pPr>
            <w:r>
              <w:rPr>
                <w:rFonts w:ascii="Wingdings" w:eastAsia="Wingdings" w:hAnsi="Wingdings" w:cs="Wingdings"/>
              </w:rPr>
              <w:t></w:t>
            </w:r>
            <w:r>
              <w:rPr>
                <w:rFonts w:ascii="Arial" w:eastAsia="Arial" w:hAnsi="Arial" w:cs="Arial"/>
              </w:rPr>
              <w:t xml:space="preserve"> </w:t>
            </w:r>
          </w:p>
        </w:tc>
        <w:tc>
          <w:tcPr>
            <w:tcW w:w="8415" w:type="dxa"/>
            <w:tcBorders>
              <w:top w:val="nil"/>
              <w:left w:val="nil"/>
              <w:bottom w:val="single" w:sz="4" w:space="0" w:color="000000"/>
              <w:right w:val="single" w:sz="4" w:space="0" w:color="000000"/>
            </w:tcBorders>
            <w:shd w:val="clear" w:color="auto" w:fill="E5E5E5"/>
          </w:tcPr>
          <w:p w14:paraId="370FA531" w14:textId="77777777" w:rsidR="005E5011" w:rsidRDefault="002E20E9">
            <w:pPr>
              <w:spacing w:after="0" w:line="259" w:lineRule="auto"/>
              <w:ind w:left="0" w:firstLine="0"/>
              <w:jc w:val="left"/>
            </w:pPr>
            <w:r>
              <w:t xml:space="preserve">Charitable groups </w:t>
            </w:r>
          </w:p>
        </w:tc>
      </w:tr>
    </w:tbl>
    <w:p w14:paraId="544DBA13" w14:textId="77777777" w:rsidR="005E5011" w:rsidRDefault="002E20E9">
      <w:pPr>
        <w:spacing w:after="338" w:line="259" w:lineRule="auto"/>
        <w:ind w:left="0" w:firstLine="0"/>
        <w:jc w:val="left"/>
      </w:pPr>
      <w:r>
        <w:lastRenderedPageBreak/>
        <w:t xml:space="preserve"> </w:t>
      </w:r>
    </w:p>
    <w:p w14:paraId="44E85F6A" w14:textId="77777777" w:rsidR="005E5011" w:rsidRDefault="002E20E9">
      <w:pPr>
        <w:pStyle w:val="Heading1"/>
        <w:ind w:left="345" w:hanging="360"/>
      </w:pPr>
      <w:bookmarkStart w:id="10" w:name="_Toc98927669"/>
      <w:r>
        <w:t>Key Messages</w:t>
      </w:r>
      <w:bookmarkEnd w:id="10"/>
      <w:r>
        <w:t xml:space="preserve"> </w:t>
      </w:r>
    </w:p>
    <w:p w14:paraId="21A150A8" w14:textId="77777777" w:rsidR="005E5011" w:rsidRDefault="002E20E9">
      <w:pPr>
        <w:ind w:left="-5"/>
      </w:pPr>
      <w:r>
        <w:t xml:space="preserve">Communication can be very powerful and we want people to pay attention to what we are saying and most importantly </w:t>
      </w:r>
      <w:r>
        <w:rPr>
          <w:b/>
          <w:i/>
        </w:rPr>
        <w:t>to take action</w:t>
      </w:r>
      <w:r>
        <w:t xml:space="preserve">. Key messages will be developed for each target audience depending on the specific campaign. The following short, simple messages are examples of our ‘call to action’ to some of our target audiences: </w:t>
      </w:r>
    </w:p>
    <w:p w14:paraId="44A00D21" w14:textId="77777777" w:rsidR="005E5011" w:rsidRDefault="002E20E9">
      <w:pPr>
        <w:spacing w:after="0" w:line="259" w:lineRule="auto"/>
        <w:ind w:left="0" w:firstLine="0"/>
        <w:jc w:val="left"/>
      </w:pPr>
      <w:r>
        <w:t xml:space="preserve"> </w:t>
      </w:r>
    </w:p>
    <w:tbl>
      <w:tblPr>
        <w:tblStyle w:val="TableGrid"/>
        <w:tblW w:w="9242" w:type="dxa"/>
        <w:tblInd w:w="-107" w:type="dxa"/>
        <w:tblCellMar>
          <w:top w:w="10" w:type="dxa"/>
          <w:right w:w="115" w:type="dxa"/>
        </w:tblCellMar>
        <w:tblLook w:val="04A0" w:firstRow="1" w:lastRow="0" w:firstColumn="1" w:lastColumn="0" w:noHBand="0" w:noVBand="1"/>
      </w:tblPr>
      <w:tblGrid>
        <w:gridCol w:w="827"/>
        <w:gridCol w:w="8415"/>
      </w:tblGrid>
      <w:tr w:rsidR="005E5011" w14:paraId="60382B98" w14:textId="77777777">
        <w:trPr>
          <w:trHeight w:val="319"/>
        </w:trPr>
        <w:tc>
          <w:tcPr>
            <w:tcW w:w="827" w:type="dxa"/>
            <w:tcBorders>
              <w:top w:val="single" w:sz="4" w:space="0" w:color="000000"/>
              <w:left w:val="single" w:sz="4" w:space="0" w:color="000000"/>
              <w:bottom w:val="nil"/>
              <w:right w:val="nil"/>
            </w:tcBorders>
            <w:shd w:val="clear" w:color="auto" w:fill="E5E5E5"/>
          </w:tcPr>
          <w:p w14:paraId="4B248B7F" w14:textId="77777777" w:rsidR="005E5011" w:rsidRDefault="002E20E9">
            <w:pPr>
              <w:spacing w:after="0" w:line="259" w:lineRule="auto"/>
              <w:ind w:left="332" w:firstLine="0"/>
              <w:jc w:val="center"/>
            </w:pPr>
            <w:r>
              <w:rPr>
                <w:rFonts w:ascii="Wingdings" w:eastAsia="Wingdings" w:hAnsi="Wingdings" w:cs="Wingdings"/>
              </w:rPr>
              <w:t></w:t>
            </w:r>
            <w:r>
              <w:rPr>
                <w:rFonts w:ascii="Arial" w:eastAsia="Arial" w:hAnsi="Arial" w:cs="Arial"/>
              </w:rPr>
              <w:t xml:space="preserve"> </w:t>
            </w:r>
          </w:p>
        </w:tc>
        <w:tc>
          <w:tcPr>
            <w:tcW w:w="8415" w:type="dxa"/>
            <w:tcBorders>
              <w:top w:val="single" w:sz="4" w:space="0" w:color="000000"/>
              <w:left w:val="nil"/>
              <w:bottom w:val="nil"/>
              <w:right w:val="single" w:sz="4" w:space="0" w:color="000000"/>
            </w:tcBorders>
            <w:shd w:val="clear" w:color="auto" w:fill="E5E5E5"/>
          </w:tcPr>
          <w:p w14:paraId="54085F2D" w14:textId="77777777" w:rsidR="005E5011" w:rsidRDefault="002E20E9">
            <w:pPr>
              <w:spacing w:after="0" w:line="259" w:lineRule="auto"/>
              <w:ind w:left="0" w:firstLine="0"/>
              <w:jc w:val="left"/>
            </w:pPr>
            <w:r>
              <w:t xml:space="preserve">What can you do to help keep your neighbourhood safe? </w:t>
            </w:r>
          </w:p>
        </w:tc>
      </w:tr>
      <w:tr w:rsidR="005E5011" w14:paraId="075BDFF3" w14:textId="77777777">
        <w:trPr>
          <w:trHeight w:val="293"/>
        </w:trPr>
        <w:tc>
          <w:tcPr>
            <w:tcW w:w="827" w:type="dxa"/>
            <w:tcBorders>
              <w:top w:val="nil"/>
              <w:left w:val="single" w:sz="4" w:space="0" w:color="000000"/>
              <w:bottom w:val="nil"/>
              <w:right w:val="nil"/>
            </w:tcBorders>
            <w:shd w:val="clear" w:color="auto" w:fill="E5E5E5"/>
          </w:tcPr>
          <w:p w14:paraId="65ED55C9" w14:textId="77777777" w:rsidR="005E5011" w:rsidRDefault="002E20E9">
            <w:pPr>
              <w:spacing w:after="0" w:line="259" w:lineRule="auto"/>
              <w:ind w:left="332" w:firstLine="0"/>
              <w:jc w:val="center"/>
            </w:pPr>
            <w:r>
              <w:rPr>
                <w:rFonts w:ascii="Wingdings" w:eastAsia="Wingdings" w:hAnsi="Wingdings" w:cs="Wingdings"/>
              </w:rPr>
              <w:t></w:t>
            </w:r>
            <w:r>
              <w:rPr>
                <w:rFonts w:ascii="Arial" w:eastAsia="Arial" w:hAnsi="Arial" w:cs="Arial"/>
              </w:rPr>
              <w:t xml:space="preserve"> </w:t>
            </w:r>
          </w:p>
        </w:tc>
        <w:tc>
          <w:tcPr>
            <w:tcW w:w="8415" w:type="dxa"/>
            <w:tcBorders>
              <w:top w:val="nil"/>
              <w:left w:val="nil"/>
              <w:bottom w:val="nil"/>
              <w:right w:val="single" w:sz="4" w:space="0" w:color="000000"/>
            </w:tcBorders>
            <w:shd w:val="clear" w:color="auto" w:fill="E5E5E5"/>
          </w:tcPr>
          <w:p w14:paraId="5D00EB9D" w14:textId="77777777" w:rsidR="005E5011" w:rsidRDefault="002E20E9">
            <w:pPr>
              <w:spacing w:after="0" w:line="259" w:lineRule="auto"/>
              <w:ind w:left="0" w:firstLine="0"/>
              <w:jc w:val="left"/>
            </w:pPr>
            <w:r>
              <w:t xml:space="preserve">What can you do to help keep your neighbourhood healthy? </w:t>
            </w:r>
          </w:p>
        </w:tc>
      </w:tr>
      <w:tr w:rsidR="005E5011" w14:paraId="521511C2" w14:textId="77777777">
        <w:trPr>
          <w:trHeight w:val="293"/>
        </w:trPr>
        <w:tc>
          <w:tcPr>
            <w:tcW w:w="827" w:type="dxa"/>
            <w:tcBorders>
              <w:top w:val="nil"/>
              <w:left w:val="single" w:sz="4" w:space="0" w:color="000000"/>
              <w:bottom w:val="nil"/>
              <w:right w:val="nil"/>
            </w:tcBorders>
            <w:shd w:val="clear" w:color="auto" w:fill="E5E5E5"/>
          </w:tcPr>
          <w:p w14:paraId="6AAB0EB1" w14:textId="77777777" w:rsidR="005E5011" w:rsidRDefault="002E20E9">
            <w:pPr>
              <w:spacing w:after="0" w:line="259" w:lineRule="auto"/>
              <w:ind w:left="332" w:firstLine="0"/>
              <w:jc w:val="center"/>
            </w:pPr>
            <w:r>
              <w:rPr>
                <w:rFonts w:ascii="Wingdings" w:eastAsia="Wingdings" w:hAnsi="Wingdings" w:cs="Wingdings"/>
              </w:rPr>
              <w:t></w:t>
            </w:r>
            <w:r>
              <w:rPr>
                <w:rFonts w:ascii="Arial" w:eastAsia="Arial" w:hAnsi="Arial" w:cs="Arial"/>
              </w:rPr>
              <w:t xml:space="preserve"> </w:t>
            </w:r>
          </w:p>
        </w:tc>
        <w:tc>
          <w:tcPr>
            <w:tcW w:w="8415" w:type="dxa"/>
            <w:tcBorders>
              <w:top w:val="nil"/>
              <w:left w:val="nil"/>
              <w:bottom w:val="nil"/>
              <w:right w:val="single" w:sz="4" w:space="0" w:color="000000"/>
            </w:tcBorders>
            <w:shd w:val="clear" w:color="auto" w:fill="E5E5E5"/>
          </w:tcPr>
          <w:p w14:paraId="3F5F9CF4" w14:textId="77777777" w:rsidR="005E5011" w:rsidRDefault="002E20E9">
            <w:pPr>
              <w:spacing w:after="0" w:line="259" w:lineRule="auto"/>
              <w:ind w:left="0" w:firstLine="0"/>
              <w:jc w:val="left"/>
            </w:pPr>
            <w:r>
              <w:t xml:space="preserve">Why get involved? To keep your neighbourhood safe and healthy </w:t>
            </w:r>
          </w:p>
        </w:tc>
      </w:tr>
      <w:tr w:rsidR="005E5011" w14:paraId="65C0073A" w14:textId="77777777">
        <w:trPr>
          <w:trHeight w:val="293"/>
        </w:trPr>
        <w:tc>
          <w:tcPr>
            <w:tcW w:w="827" w:type="dxa"/>
            <w:tcBorders>
              <w:top w:val="nil"/>
              <w:left w:val="single" w:sz="4" w:space="0" w:color="000000"/>
              <w:bottom w:val="nil"/>
              <w:right w:val="nil"/>
            </w:tcBorders>
            <w:shd w:val="clear" w:color="auto" w:fill="E5E5E5"/>
          </w:tcPr>
          <w:p w14:paraId="0D572682" w14:textId="77777777" w:rsidR="005E5011" w:rsidRDefault="002E20E9">
            <w:pPr>
              <w:spacing w:after="0" w:line="259" w:lineRule="auto"/>
              <w:ind w:left="332" w:firstLine="0"/>
              <w:jc w:val="center"/>
            </w:pPr>
            <w:r>
              <w:rPr>
                <w:rFonts w:ascii="Wingdings" w:eastAsia="Wingdings" w:hAnsi="Wingdings" w:cs="Wingdings"/>
              </w:rPr>
              <w:t></w:t>
            </w:r>
            <w:r>
              <w:rPr>
                <w:rFonts w:ascii="Arial" w:eastAsia="Arial" w:hAnsi="Arial" w:cs="Arial"/>
              </w:rPr>
              <w:t xml:space="preserve"> </w:t>
            </w:r>
          </w:p>
        </w:tc>
        <w:tc>
          <w:tcPr>
            <w:tcW w:w="8415" w:type="dxa"/>
            <w:tcBorders>
              <w:top w:val="nil"/>
              <w:left w:val="nil"/>
              <w:bottom w:val="nil"/>
              <w:right w:val="single" w:sz="4" w:space="0" w:color="000000"/>
            </w:tcBorders>
            <w:shd w:val="clear" w:color="auto" w:fill="E5E5E5"/>
          </w:tcPr>
          <w:p w14:paraId="636CF356" w14:textId="77777777" w:rsidR="005E5011" w:rsidRDefault="002E20E9">
            <w:pPr>
              <w:spacing w:after="0" w:line="259" w:lineRule="auto"/>
              <w:ind w:left="0" w:firstLine="0"/>
              <w:jc w:val="left"/>
            </w:pPr>
            <w:r>
              <w:t xml:space="preserve">Why get involved? To help protect and support your neighbours </w:t>
            </w:r>
          </w:p>
        </w:tc>
      </w:tr>
      <w:tr w:rsidR="005E5011" w14:paraId="39F1E087" w14:textId="77777777">
        <w:trPr>
          <w:trHeight w:val="293"/>
        </w:trPr>
        <w:tc>
          <w:tcPr>
            <w:tcW w:w="827" w:type="dxa"/>
            <w:tcBorders>
              <w:top w:val="nil"/>
              <w:left w:val="single" w:sz="4" w:space="0" w:color="000000"/>
              <w:bottom w:val="nil"/>
              <w:right w:val="nil"/>
            </w:tcBorders>
            <w:shd w:val="clear" w:color="auto" w:fill="E5E5E5"/>
          </w:tcPr>
          <w:p w14:paraId="12E225DF" w14:textId="77777777" w:rsidR="005E5011" w:rsidRDefault="002E20E9">
            <w:pPr>
              <w:spacing w:after="0" w:line="259" w:lineRule="auto"/>
              <w:ind w:left="332" w:firstLine="0"/>
              <w:jc w:val="center"/>
            </w:pPr>
            <w:r>
              <w:rPr>
                <w:rFonts w:ascii="Wingdings" w:eastAsia="Wingdings" w:hAnsi="Wingdings" w:cs="Wingdings"/>
              </w:rPr>
              <w:t></w:t>
            </w:r>
            <w:r>
              <w:rPr>
                <w:rFonts w:ascii="Arial" w:eastAsia="Arial" w:hAnsi="Arial" w:cs="Arial"/>
              </w:rPr>
              <w:t xml:space="preserve"> </w:t>
            </w:r>
          </w:p>
        </w:tc>
        <w:tc>
          <w:tcPr>
            <w:tcW w:w="8415" w:type="dxa"/>
            <w:tcBorders>
              <w:top w:val="nil"/>
              <w:left w:val="nil"/>
              <w:bottom w:val="nil"/>
              <w:right w:val="single" w:sz="4" w:space="0" w:color="000000"/>
            </w:tcBorders>
            <w:shd w:val="clear" w:color="auto" w:fill="E5E5E5"/>
          </w:tcPr>
          <w:p w14:paraId="08D3A1C6" w14:textId="77777777" w:rsidR="005E5011" w:rsidRDefault="002E20E9">
            <w:pPr>
              <w:spacing w:after="0" w:line="259" w:lineRule="auto"/>
              <w:ind w:left="0" w:firstLine="0"/>
              <w:jc w:val="left"/>
            </w:pPr>
            <w:r>
              <w:t xml:space="preserve">Your help is crucial, engage with us in public protection  </w:t>
            </w:r>
          </w:p>
        </w:tc>
      </w:tr>
      <w:tr w:rsidR="005E5011" w14:paraId="2B3504C9" w14:textId="77777777">
        <w:trPr>
          <w:trHeight w:val="293"/>
        </w:trPr>
        <w:tc>
          <w:tcPr>
            <w:tcW w:w="827" w:type="dxa"/>
            <w:tcBorders>
              <w:top w:val="nil"/>
              <w:left w:val="single" w:sz="4" w:space="0" w:color="000000"/>
              <w:bottom w:val="nil"/>
              <w:right w:val="nil"/>
            </w:tcBorders>
            <w:shd w:val="clear" w:color="auto" w:fill="E5E5E5"/>
          </w:tcPr>
          <w:p w14:paraId="0F3F6C58" w14:textId="77777777" w:rsidR="005E5011" w:rsidRDefault="002E20E9">
            <w:pPr>
              <w:spacing w:after="0" w:line="259" w:lineRule="auto"/>
              <w:ind w:left="332" w:firstLine="0"/>
              <w:jc w:val="center"/>
            </w:pPr>
            <w:r>
              <w:rPr>
                <w:rFonts w:ascii="Wingdings" w:eastAsia="Wingdings" w:hAnsi="Wingdings" w:cs="Wingdings"/>
              </w:rPr>
              <w:t></w:t>
            </w:r>
            <w:r>
              <w:rPr>
                <w:rFonts w:ascii="Arial" w:eastAsia="Arial" w:hAnsi="Arial" w:cs="Arial"/>
              </w:rPr>
              <w:t xml:space="preserve"> </w:t>
            </w:r>
          </w:p>
        </w:tc>
        <w:tc>
          <w:tcPr>
            <w:tcW w:w="8415" w:type="dxa"/>
            <w:tcBorders>
              <w:top w:val="nil"/>
              <w:left w:val="nil"/>
              <w:bottom w:val="nil"/>
              <w:right w:val="single" w:sz="4" w:space="0" w:color="000000"/>
            </w:tcBorders>
            <w:shd w:val="clear" w:color="auto" w:fill="E5E5E5"/>
          </w:tcPr>
          <w:p w14:paraId="0F2C2285" w14:textId="77777777" w:rsidR="005E5011" w:rsidRDefault="002E20E9">
            <w:pPr>
              <w:spacing w:after="0" w:line="259" w:lineRule="auto"/>
              <w:ind w:left="0" w:firstLine="0"/>
              <w:jc w:val="left"/>
            </w:pPr>
            <w:r>
              <w:t xml:space="preserve">Ways in which you can get involved... </w:t>
            </w:r>
          </w:p>
        </w:tc>
      </w:tr>
      <w:tr w:rsidR="005E5011" w14:paraId="2B0356E6" w14:textId="77777777">
        <w:trPr>
          <w:trHeight w:val="293"/>
        </w:trPr>
        <w:tc>
          <w:tcPr>
            <w:tcW w:w="827" w:type="dxa"/>
            <w:tcBorders>
              <w:top w:val="nil"/>
              <w:left w:val="single" w:sz="4" w:space="0" w:color="000000"/>
              <w:bottom w:val="nil"/>
              <w:right w:val="nil"/>
            </w:tcBorders>
            <w:shd w:val="clear" w:color="auto" w:fill="E5E5E5"/>
          </w:tcPr>
          <w:p w14:paraId="2C055CE6" w14:textId="77777777" w:rsidR="005E5011" w:rsidRDefault="002E20E9">
            <w:pPr>
              <w:spacing w:after="0" w:line="259" w:lineRule="auto"/>
              <w:ind w:left="332" w:firstLine="0"/>
              <w:jc w:val="center"/>
            </w:pPr>
            <w:r>
              <w:rPr>
                <w:rFonts w:ascii="Wingdings" w:eastAsia="Wingdings" w:hAnsi="Wingdings" w:cs="Wingdings"/>
              </w:rPr>
              <w:t></w:t>
            </w:r>
            <w:r>
              <w:rPr>
                <w:rFonts w:ascii="Arial" w:eastAsia="Arial" w:hAnsi="Arial" w:cs="Arial"/>
              </w:rPr>
              <w:t xml:space="preserve"> </w:t>
            </w:r>
          </w:p>
        </w:tc>
        <w:tc>
          <w:tcPr>
            <w:tcW w:w="8415" w:type="dxa"/>
            <w:tcBorders>
              <w:top w:val="nil"/>
              <w:left w:val="nil"/>
              <w:bottom w:val="nil"/>
              <w:right w:val="single" w:sz="4" w:space="0" w:color="000000"/>
            </w:tcBorders>
            <w:shd w:val="clear" w:color="auto" w:fill="E5E5E5"/>
          </w:tcPr>
          <w:p w14:paraId="64C9C123" w14:textId="77777777" w:rsidR="005E5011" w:rsidRDefault="002E20E9">
            <w:pPr>
              <w:spacing w:after="0" w:line="259" w:lineRule="auto"/>
              <w:ind w:left="0" w:firstLine="0"/>
              <w:jc w:val="left"/>
            </w:pPr>
            <w:r>
              <w:t xml:space="preserve">How can I get involved? </w:t>
            </w:r>
          </w:p>
        </w:tc>
      </w:tr>
      <w:tr w:rsidR="005E5011" w14:paraId="36C5A19B" w14:textId="77777777">
        <w:trPr>
          <w:trHeight w:val="293"/>
        </w:trPr>
        <w:tc>
          <w:tcPr>
            <w:tcW w:w="827" w:type="dxa"/>
            <w:tcBorders>
              <w:top w:val="nil"/>
              <w:left w:val="single" w:sz="4" w:space="0" w:color="000000"/>
              <w:bottom w:val="nil"/>
              <w:right w:val="nil"/>
            </w:tcBorders>
            <w:shd w:val="clear" w:color="auto" w:fill="E5E5E5"/>
          </w:tcPr>
          <w:p w14:paraId="3A2980B5" w14:textId="77777777" w:rsidR="005E5011" w:rsidRDefault="002E20E9">
            <w:pPr>
              <w:spacing w:after="0" w:line="259" w:lineRule="auto"/>
              <w:ind w:left="332" w:firstLine="0"/>
              <w:jc w:val="center"/>
            </w:pPr>
            <w:r>
              <w:rPr>
                <w:rFonts w:ascii="Wingdings" w:eastAsia="Wingdings" w:hAnsi="Wingdings" w:cs="Wingdings"/>
              </w:rPr>
              <w:t></w:t>
            </w:r>
            <w:r>
              <w:rPr>
                <w:rFonts w:ascii="Arial" w:eastAsia="Arial" w:hAnsi="Arial" w:cs="Arial"/>
              </w:rPr>
              <w:t xml:space="preserve"> </w:t>
            </w:r>
          </w:p>
        </w:tc>
        <w:tc>
          <w:tcPr>
            <w:tcW w:w="8415" w:type="dxa"/>
            <w:tcBorders>
              <w:top w:val="nil"/>
              <w:left w:val="nil"/>
              <w:bottom w:val="nil"/>
              <w:right w:val="single" w:sz="4" w:space="0" w:color="000000"/>
            </w:tcBorders>
            <w:shd w:val="clear" w:color="auto" w:fill="E5E5E5"/>
          </w:tcPr>
          <w:p w14:paraId="653B80B6" w14:textId="77777777" w:rsidR="005E5011" w:rsidRDefault="002E20E9">
            <w:pPr>
              <w:spacing w:after="0" w:line="259" w:lineRule="auto"/>
              <w:ind w:left="0" w:firstLine="0"/>
              <w:jc w:val="left"/>
            </w:pPr>
            <w:r>
              <w:t xml:space="preserve">Help us shape and improve our services </w:t>
            </w:r>
          </w:p>
        </w:tc>
      </w:tr>
      <w:tr w:rsidR="005E5011" w14:paraId="687EA7D8" w14:textId="77777777">
        <w:trPr>
          <w:trHeight w:val="275"/>
        </w:trPr>
        <w:tc>
          <w:tcPr>
            <w:tcW w:w="827" w:type="dxa"/>
            <w:tcBorders>
              <w:top w:val="nil"/>
              <w:left w:val="single" w:sz="4" w:space="0" w:color="000000"/>
              <w:bottom w:val="single" w:sz="4" w:space="0" w:color="000000"/>
              <w:right w:val="nil"/>
            </w:tcBorders>
            <w:shd w:val="clear" w:color="auto" w:fill="E5E5E5"/>
          </w:tcPr>
          <w:p w14:paraId="56D588D4" w14:textId="77777777" w:rsidR="005E5011" w:rsidRDefault="002E20E9">
            <w:pPr>
              <w:spacing w:after="0" w:line="259" w:lineRule="auto"/>
              <w:ind w:left="332" w:firstLine="0"/>
              <w:jc w:val="center"/>
            </w:pPr>
            <w:r>
              <w:rPr>
                <w:rFonts w:ascii="Wingdings" w:eastAsia="Wingdings" w:hAnsi="Wingdings" w:cs="Wingdings"/>
              </w:rPr>
              <w:t></w:t>
            </w:r>
            <w:r>
              <w:rPr>
                <w:rFonts w:ascii="Arial" w:eastAsia="Arial" w:hAnsi="Arial" w:cs="Arial"/>
              </w:rPr>
              <w:t xml:space="preserve"> </w:t>
            </w:r>
          </w:p>
        </w:tc>
        <w:tc>
          <w:tcPr>
            <w:tcW w:w="8415" w:type="dxa"/>
            <w:tcBorders>
              <w:top w:val="nil"/>
              <w:left w:val="nil"/>
              <w:bottom w:val="single" w:sz="4" w:space="0" w:color="000000"/>
              <w:right w:val="single" w:sz="4" w:space="0" w:color="000000"/>
            </w:tcBorders>
            <w:shd w:val="clear" w:color="auto" w:fill="E5E5E5"/>
          </w:tcPr>
          <w:p w14:paraId="58EF1ED5" w14:textId="77777777" w:rsidR="005E5011" w:rsidRDefault="002E20E9">
            <w:pPr>
              <w:spacing w:after="0" w:line="259" w:lineRule="auto"/>
              <w:ind w:left="0" w:firstLine="0"/>
              <w:jc w:val="left"/>
            </w:pPr>
            <w:r>
              <w:t xml:space="preserve">We need your help </w:t>
            </w:r>
          </w:p>
        </w:tc>
      </w:tr>
    </w:tbl>
    <w:p w14:paraId="5DF9FAD5" w14:textId="77777777" w:rsidR="005E5011" w:rsidRDefault="002E20E9">
      <w:pPr>
        <w:spacing w:after="0" w:line="259" w:lineRule="auto"/>
        <w:ind w:left="0" w:firstLine="0"/>
        <w:jc w:val="left"/>
      </w:pPr>
      <w:r>
        <w:t xml:space="preserve"> </w:t>
      </w:r>
    </w:p>
    <w:p w14:paraId="6FBF7592" w14:textId="77777777" w:rsidR="00460716" w:rsidRDefault="002E20E9" w:rsidP="00460716">
      <w:pPr>
        <w:ind w:left="-5"/>
      </w:pPr>
      <w:r>
        <w:t xml:space="preserve">Further compelling key messages will be developed depending on the individual campaigns we are running. Our communications should be simple and easy to understand. </w:t>
      </w:r>
    </w:p>
    <w:p w14:paraId="01283A93" w14:textId="1F0E56A1" w:rsidR="005E5011" w:rsidRDefault="002E20E9" w:rsidP="00460716">
      <w:pPr>
        <w:ind w:left="-5"/>
      </w:pPr>
      <w:r>
        <w:t xml:space="preserve"> </w:t>
      </w:r>
    </w:p>
    <w:p w14:paraId="7F5BC3CF" w14:textId="55974F5A" w:rsidR="005E5011" w:rsidRDefault="002E20E9">
      <w:pPr>
        <w:pStyle w:val="Heading1"/>
        <w:ind w:left="705" w:hanging="720"/>
      </w:pPr>
      <w:bookmarkStart w:id="11" w:name="_Toc98927670"/>
      <w:r>
        <w:t xml:space="preserve">The </w:t>
      </w:r>
      <w:r w:rsidR="003C6D82">
        <w:t xml:space="preserve">Action </w:t>
      </w:r>
      <w:r>
        <w:t>Plan</w:t>
      </w:r>
      <w:bookmarkEnd w:id="11"/>
      <w:r>
        <w:t xml:space="preserve"> </w:t>
      </w:r>
    </w:p>
    <w:p w14:paraId="77F70F1E" w14:textId="77777777" w:rsidR="00460716" w:rsidRPr="00460716" w:rsidRDefault="00460716" w:rsidP="00460716"/>
    <w:p w14:paraId="50B2A86F" w14:textId="28CC00D8" w:rsidR="00460716" w:rsidRDefault="002E20E9" w:rsidP="00460716">
      <w:pPr>
        <w:ind w:left="-5"/>
      </w:pPr>
      <w:r>
        <w:t xml:space="preserve">By bringing together our objectives, target audiences, key messages and communications channels, we have the basis of a strong and compelling communications </w:t>
      </w:r>
      <w:r w:rsidR="003C6D82">
        <w:t xml:space="preserve">action </w:t>
      </w:r>
      <w:r>
        <w:t xml:space="preserve">plan. The PPP Communications Action </w:t>
      </w:r>
      <w:r w:rsidR="00460716">
        <w:t>Plan 2022</w:t>
      </w:r>
      <w:r w:rsidR="00EC3ACB">
        <w:t xml:space="preserve">-24 </w:t>
      </w:r>
      <w:r>
        <w:t>set</w:t>
      </w:r>
      <w:r w:rsidR="00102148">
        <w:t>s</w:t>
      </w:r>
      <w:r>
        <w:t xml:space="preserve"> out the detail of how the PPP Communication Strategy will be delivered over the next two years. </w:t>
      </w:r>
    </w:p>
    <w:p w14:paraId="3CC18561" w14:textId="70F48B47" w:rsidR="005E5011" w:rsidRDefault="002E20E9" w:rsidP="00460716">
      <w:pPr>
        <w:ind w:left="-5"/>
      </w:pPr>
      <w:r>
        <w:t xml:space="preserve"> </w:t>
      </w:r>
    </w:p>
    <w:p w14:paraId="6726A77D" w14:textId="77777777" w:rsidR="005E5011" w:rsidRDefault="002E20E9">
      <w:pPr>
        <w:pStyle w:val="Heading1"/>
        <w:ind w:left="705" w:hanging="720"/>
      </w:pPr>
      <w:bookmarkStart w:id="12" w:name="_Toc98927671"/>
      <w:r>
        <w:t>Evaluating Outcomes</w:t>
      </w:r>
      <w:bookmarkEnd w:id="12"/>
      <w:r>
        <w:t xml:space="preserve"> </w:t>
      </w:r>
    </w:p>
    <w:p w14:paraId="275A50CE" w14:textId="77777777" w:rsidR="00460716" w:rsidRPr="00460716" w:rsidRDefault="00460716" w:rsidP="00460716"/>
    <w:p w14:paraId="3FFF1B6D" w14:textId="77777777" w:rsidR="00460716" w:rsidRDefault="002E20E9" w:rsidP="00460716">
      <w:pPr>
        <w:ind w:left="-5"/>
      </w:pPr>
      <w:r>
        <w:t>We will need to demonstrate to our Partners, members and other stakeholders, how the communication activity, as set out in this strategy, is making a difference and is value for money. We aim to do this with robust targets, making sure we are continually striving to be better in all we do. To ensure our strategy is successful we will measure the effectiveness of what we are doing by compiling a quarterly Communications Dashboard and by reviewing the Action Plan on a regular basis. The targets will be evidenced in our Action Plan and our performance against these targets will be monitored by the Joint Management Board</w:t>
      </w:r>
      <w:r w:rsidR="00EC3ACB">
        <w:t xml:space="preserve"> on a monthly basis</w:t>
      </w:r>
      <w:r>
        <w:t xml:space="preserve">.  </w:t>
      </w:r>
      <w:r w:rsidR="00EC3ACB">
        <w:t>The Dashboard is also presented to the Joint Public Protection Committee on a quarterly basis.</w:t>
      </w:r>
    </w:p>
    <w:p w14:paraId="46E136F2" w14:textId="38CBF85E" w:rsidR="005E5011" w:rsidRDefault="002E20E9" w:rsidP="00460716">
      <w:pPr>
        <w:ind w:left="-5"/>
      </w:pPr>
      <w:r>
        <w:t xml:space="preserve"> </w:t>
      </w:r>
    </w:p>
    <w:p w14:paraId="20D71847" w14:textId="77777777" w:rsidR="008D4295" w:rsidRDefault="008D4295" w:rsidP="00460716">
      <w:pPr>
        <w:ind w:left="-5"/>
      </w:pPr>
    </w:p>
    <w:p w14:paraId="76CB2E23" w14:textId="77777777" w:rsidR="008D4295" w:rsidRDefault="008D4295" w:rsidP="00460716">
      <w:pPr>
        <w:ind w:left="-5"/>
      </w:pPr>
    </w:p>
    <w:p w14:paraId="4905BDED" w14:textId="77777777" w:rsidR="005E5011" w:rsidRDefault="002E20E9">
      <w:pPr>
        <w:pStyle w:val="Heading1"/>
        <w:ind w:left="705" w:hanging="720"/>
      </w:pPr>
      <w:bookmarkStart w:id="13" w:name="_Toc98927672"/>
      <w:r>
        <w:lastRenderedPageBreak/>
        <w:t>Summary</w:t>
      </w:r>
      <w:bookmarkEnd w:id="13"/>
      <w:r>
        <w:t xml:space="preserve"> </w:t>
      </w:r>
    </w:p>
    <w:p w14:paraId="7F59F33E" w14:textId="77777777" w:rsidR="00460716" w:rsidRPr="00460716" w:rsidRDefault="00460716" w:rsidP="00460716"/>
    <w:p w14:paraId="7C540908" w14:textId="193FE7E1" w:rsidR="005E5011" w:rsidRDefault="002E20E9">
      <w:pPr>
        <w:ind w:left="-5"/>
      </w:pPr>
      <w:r>
        <w:t xml:space="preserve">It is an important time for the PPP as it develops a clearer identity and starts implementing the business plan to greater effect. We look forward to delivering this strategy with our </w:t>
      </w:r>
      <w:r w:rsidR="00EC3ACB">
        <w:t>p</w:t>
      </w:r>
      <w:r>
        <w:t xml:space="preserve">artner council’s communications teams, colleagues, members and other associates. Not only are we passionate about delivering a great communications service, we are confident through our communications </w:t>
      </w:r>
      <w:r w:rsidR="00EC3ACB">
        <w:t xml:space="preserve"> and engagement </w:t>
      </w:r>
      <w:r>
        <w:t xml:space="preserve">activity, consultation, team work and best practice, the PPP will be in a stronger position to implement its vision: </w:t>
      </w:r>
    </w:p>
    <w:p w14:paraId="3EEB733D" w14:textId="77777777" w:rsidR="005E5011" w:rsidRDefault="002E20E9">
      <w:pPr>
        <w:spacing w:after="0" w:line="259" w:lineRule="auto"/>
        <w:ind w:left="0" w:firstLine="0"/>
        <w:jc w:val="left"/>
      </w:pPr>
      <w:r>
        <w:t xml:space="preserve"> </w:t>
      </w:r>
    </w:p>
    <w:p w14:paraId="69B0C466" w14:textId="77777777" w:rsidR="005E5011" w:rsidRDefault="002E20E9">
      <w:pPr>
        <w:pBdr>
          <w:top w:val="single" w:sz="4" w:space="0" w:color="000000"/>
          <w:left w:val="single" w:sz="4" w:space="0" w:color="000000"/>
          <w:bottom w:val="single" w:sz="4" w:space="0" w:color="000000"/>
          <w:right w:val="single" w:sz="4" w:space="0" w:color="000000"/>
        </w:pBdr>
        <w:shd w:val="clear" w:color="auto" w:fill="E5E5E5"/>
        <w:spacing w:line="259" w:lineRule="auto"/>
        <w:ind w:left="57" w:firstLine="0"/>
        <w:jc w:val="center"/>
      </w:pPr>
      <w:r>
        <w:rPr>
          <w:rFonts w:ascii="Arial" w:eastAsia="Arial" w:hAnsi="Arial" w:cs="Arial"/>
        </w:rPr>
        <w:t xml:space="preserve"> </w:t>
      </w:r>
    </w:p>
    <w:p w14:paraId="3D6B63B5" w14:textId="77777777" w:rsidR="005E5011" w:rsidRDefault="002E20E9">
      <w:pPr>
        <w:pBdr>
          <w:top w:val="single" w:sz="4" w:space="0" w:color="000000"/>
          <w:left w:val="single" w:sz="4" w:space="0" w:color="000000"/>
          <w:bottom w:val="single" w:sz="4" w:space="0" w:color="000000"/>
          <w:right w:val="single" w:sz="4" w:space="0" w:color="000000"/>
        </w:pBdr>
        <w:shd w:val="clear" w:color="auto" w:fill="E5E5E5"/>
        <w:spacing w:after="0" w:line="240" w:lineRule="auto"/>
        <w:ind w:left="67"/>
        <w:jc w:val="left"/>
      </w:pPr>
      <w:r>
        <w:rPr>
          <w:sz w:val="26"/>
        </w:rPr>
        <w:t xml:space="preserve">To protect and support residents and legitimate business through the successful use of information and intelligence, delivering safe and healthy neighbourhoods. </w:t>
      </w:r>
    </w:p>
    <w:p w14:paraId="5BDCEABF" w14:textId="77777777" w:rsidR="005E5011" w:rsidRDefault="002E20E9">
      <w:pPr>
        <w:pBdr>
          <w:top w:val="single" w:sz="4" w:space="0" w:color="000000"/>
          <w:left w:val="single" w:sz="4" w:space="0" w:color="000000"/>
          <w:bottom w:val="single" w:sz="4" w:space="0" w:color="000000"/>
          <w:right w:val="single" w:sz="4" w:space="0" w:color="000000"/>
        </w:pBdr>
        <w:shd w:val="clear" w:color="auto" w:fill="E5E5E5"/>
        <w:spacing w:after="0" w:line="259" w:lineRule="auto"/>
        <w:ind w:left="57" w:firstLine="0"/>
        <w:jc w:val="center"/>
      </w:pPr>
      <w:r>
        <w:rPr>
          <w:rFonts w:ascii="Arial" w:eastAsia="Arial" w:hAnsi="Arial" w:cs="Arial"/>
        </w:rPr>
        <w:t xml:space="preserve"> </w:t>
      </w:r>
    </w:p>
    <w:p w14:paraId="452692FA" w14:textId="77777777" w:rsidR="005E5011" w:rsidRDefault="002E20E9">
      <w:pPr>
        <w:spacing w:after="0" w:line="259" w:lineRule="auto"/>
        <w:ind w:left="0" w:firstLine="0"/>
        <w:jc w:val="left"/>
      </w:pPr>
      <w:r>
        <w:t xml:space="preserve"> </w:t>
      </w:r>
    </w:p>
    <w:sectPr w:rsidR="005E5011">
      <w:footerReference w:type="even" r:id="rId12"/>
      <w:footerReference w:type="default" r:id="rId13"/>
      <w:footerReference w:type="first" r:id="rId14"/>
      <w:pgSz w:w="11906" w:h="16838"/>
      <w:pgMar w:top="1138" w:right="1435" w:bottom="1494" w:left="1440"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BB4E" w16cex:dateUtc="2022-05-26T07:39:00Z"/>
  <w16cex:commentExtensible w16cex:durableId="2639BBC8" w16cex:dateUtc="2022-05-26T07:41:00Z"/>
  <w16cex:commentExtensible w16cex:durableId="2639BC4A" w16cex:dateUtc="2022-05-26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1B8FD6" w16cid:durableId="2639BB4E"/>
  <w16cid:commentId w16cid:paraId="26155059" w16cid:durableId="2639BBC8"/>
  <w16cid:commentId w16cid:paraId="2558C288" w16cid:durableId="2639BC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AC689" w14:textId="77777777" w:rsidR="00455A43" w:rsidRDefault="00455A43">
      <w:pPr>
        <w:spacing w:after="0" w:line="240" w:lineRule="auto"/>
      </w:pPr>
      <w:r>
        <w:separator/>
      </w:r>
    </w:p>
  </w:endnote>
  <w:endnote w:type="continuationSeparator" w:id="0">
    <w:p w14:paraId="6751716D" w14:textId="77777777" w:rsidR="00455A43" w:rsidRDefault="00455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B95E2" w14:textId="77777777" w:rsidR="005E5011" w:rsidRDefault="002E20E9">
    <w:pPr>
      <w:spacing w:after="0" w:line="242" w:lineRule="auto"/>
      <w:ind w:left="0" w:right="7764" w:firstLine="0"/>
      <w:jc w:val="left"/>
    </w:pPr>
    <w:r>
      <w:rPr>
        <w:noProof/>
        <w:sz w:val="22"/>
      </w:rPr>
      <mc:AlternateContent>
        <mc:Choice Requires="wpg">
          <w:drawing>
            <wp:anchor distT="0" distB="0" distL="114300" distR="114300" simplePos="0" relativeHeight="251658240" behindDoc="0" locked="0" layoutInCell="1" allowOverlap="1" wp14:anchorId="1A718E45" wp14:editId="116BB6F3">
              <wp:simplePos x="0" y="0"/>
              <wp:positionH relativeFrom="page">
                <wp:posOffset>1022350</wp:posOffset>
              </wp:positionH>
              <wp:positionV relativeFrom="page">
                <wp:posOffset>10115550</wp:posOffset>
              </wp:positionV>
              <wp:extent cx="5518150" cy="238760"/>
              <wp:effectExtent l="0" t="0" r="0" b="0"/>
              <wp:wrapSquare wrapText="bothSides"/>
              <wp:docPr id="12701" name="Group 12701"/>
              <wp:cNvGraphicFramePr/>
              <a:graphic xmlns:a="http://schemas.openxmlformats.org/drawingml/2006/main">
                <a:graphicData uri="http://schemas.microsoft.com/office/word/2010/wordprocessingGroup">
                  <wpg:wgp>
                    <wpg:cNvGrpSpPr/>
                    <wpg:grpSpPr>
                      <a:xfrm>
                        <a:off x="0" y="0"/>
                        <a:ext cx="5518150" cy="238760"/>
                        <a:chOff x="0" y="0"/>
                        <a:chExt cx="5518150" cy="238760"/>
                      </a:xfrm>
                    </wpg:grpSpPr>
                    <wps:wsp>
                      <wps:cNvPr id="12702" name="Shape 12702"/>
                      <wps:cNvSpPr/>
                      <wps:spPr>
                        <a:xfrm>
                          <a:off x="0" y="119380"/>
                          <a:ext cx="5518150" cy="0"/>
                        </a:xfrm>
                        <a:custGeom>
                          <a:avLst/>
                          <a:gdLst/>
                          <a:ahLst/>
                          <a:cxnLst/>
                          <a:rect l="0" t="0" r="0" b="0"/>
                          <a:pathLst>
                            <a:path w="5518150">
                              <a:moveTo>
                                <a:pt x="0" y="0"/>
                              </a:moveTo>
                              <a:lnTo>
                                <a:pt x="5518150" y="0"/>
                              </a:lnTo>
                            </a:path>
                          </a:pathLst>
                        </a:custGeom>
                        <a:ln w="12700" cap="flat">
                          <a:round/>
                        </a:ln>
                      </wps:spPr>
                      <wps:style>
                        <a:lnRef idx="1">
                          <a:srgbClr val="808080"/>
                        </a:lnRef>
                        <a:fillRef idx="0">
                          <a:srgbClr val="000000">
                            <a:alpha val="0"/>
                          </a:srgbClr>
                        </a:fillRef>
                        <a:effectRef idx="0">
                          <a:scrgbClr r="0" g="0" b="0"/>
                        </a:effectRef>
                        <a:fontRef idx="none"/>
                      </wps:style>
                      <wps:bodyPr/>
                    </wps:wsp>
                    <wps:wsp>
                      <wps:cNvPr id="12703" name="Shape 12703"/>
                      <wps:cNvSpPr/>
                      <wps:spPr>
                        <a:xfrm>
                          <a:off x="2489835" y="0"/>
                          <a:ext cx="537845" cy="238760"/>
                        </a:xfrm>
                        <a:custGeom>
                          <a:avLst/>
                          <a:gdLst/>
                          <a:ahLst/>
                          <a:cxnLst/>
                          <a:rect l="0" t="0" r="0" b="0"/>
                          <a:pathLst>
                            <a:path w="537845" h="238760">
                              <a:moveTo>
                                <a:pt x="39751" y="0"/>
                              </a:moveTo>
                              <a:lnTo>
                                <a:pt x="498094" y="0"/>
                              </a:lnTo>
                              <a:cubicBezTo>
                                <a:pt x="520065" y="0"/>
                                <a:pt x="537845" y="17818"/>
                                <a:pt x="537845" y="39789"/>
                              </a:cubicBezTo>
                              <a:lnTo>
                                <a:pt x="537845" y="198971"/>
                              </a:lnTo>
                              <a:cubicBezTo>
                                <a:pt x="537845" y="220942"/>
                                <a:pt x="520065" y="238760"/>
                                <a:pt x="498094" y="238760"/>
                              </a:cubicBezTo>
                              <a:lnTo>
                                <a:pt x="39751" y="238760"/>
                              </a:lnTo>
                              <a:cubicBezTo>
                                <a:pt x="17780" y="238760"/>
                                <a:pt x="0" y="220942"/>
                                <a:pt x="0" y="198971"/>
                              </a:cubicBezTo>
                              <a:lnTo>
                                <a:pt x="0" y="39789"/>
                              </a:lnTo>
                              <a:cubicBezTo>
                                <a:pt x="0" y="17818"/>
                                <a:pt x="17780" y="0"/>
                                <a:pt x="3975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704" name="Shape 12704"/>
                      <wps:cNvSpPr/>
                      <wps:spPr>
                        <a:xfrm>
                          <a:off x="2489835" y="0"/>
                          <a:ext cx="39751" cy="238760"/>
                        </a:xfrm>
                        <a:custGeom>
                          <a:avLst/>
                          <a:gdLst/>
                          <a:ahLst/>
                          <a:cxnLst/>
                          <a:rect l="0" t="0" r="0" b="0"/>
                          <a:pathLst>
                            <a:path w="39751" h="238760">
                              <a:moveTo>
                                <a:pt x="39751" y="0"/>
                              </a:moveTo>
                              <a:cubicBezTo>
                                <a:pt x="17780" y="0"/>
                                <a:pt x="0" y="17818"/>
                                <a:pt x="0" y="39789"/>
                              </a:cubicBezTo>
                              <a:lnTo>
                                <a:pt x="0" y="198971"/>
                              </a:lnTo>
                              <a:cubicBezTo>
                                <a:pt x="0" y="220942"/>
                                <a:pt x="17780" y="238760"/>
                                <a:pt x="39751" y="23876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12705" name="Shape 12705"/>
                      <wps:cNvSpPr/>
                      <wps:spPr>
                        <a:xfrm>
                          <a:off x="2987929" y="0"/>
                          <a:ext cx="39751" cy="238760"/>
                        </a:xfrm>
                        <a:custGeom>
                          <a:avLst/>
                          <a:gdLst/>
                          <a:ahLst/>
                          <a:cxnLst/>
                          <a:rect l="0" t="0" r="0" b="0"/>
                          <a:pathLst>
                            <a:path w="39751" h="238760">
                              <a:moveTo>
                                <a:pt x="0" y="0"/>
                              </a:moveTo>
                              <a:cubicBezTo>
                                <a:pt x="21971" y="0"/>
                                <a:pt x="39751" y="17818"/>
                                <a:pt x="39751" y="39789"/>
                              </a:cubicBezTo>
                              <a:lnTo>
                                <a:pt x="39751" y="198971"/>
                              </a:lnTo>
                              <a:cubicBezTo>
                                <a:pt x="39751" y="220942"/>
                                <a:pt x="21971" y="238760"/>
                                <a:pt x="0" y="23876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12706" name="Shape 12706"/>
                      <wps:cNvSpPr/>
                      <wps:spPr>
                        <a:xfrm>
                          <a:off x="0" y="119380"/>
                          <a:ext cx="5518150" cy="0"/>
                        </a:xfrm>
                        <a:custGeom>
                          <a:avLst/>
                          <a:gdLst/>
                          <a:ahLst/>
                          <a:cxnLst/>
                          <a:rect l="0" t="0" r="0" b="0"/>
                          <a:pathLst>
                            <a:path w="5518150">
                              <a:moveTo>
                                <a:pt x="0" y="0"/>
                              </a:moveTo>
                              <a:lnTo>
                                <a:pt x="5518150" y="0"/>
                              </a:lnTo>
                            </a:path>
                          </a:pathLst>
                        </a:custGeom>
                        <a:ln w="12700" cap="flat">
                          <a:round/>
                        </a:ln>
                      </wps:spPr>
                      <wps:style>
                        <a:lnRef idx="1">
                          <a:srgbClr val="808080"/>
                        </a:lnRef>
                        <a:fillRef idx="0">
                          <a:srgbClr val="000000">
                            <a:alpha val="0"/>
                          </a:srgbClr>
                        </a:fillRef>
                        <a:effectRef idx="0">
                          <a:scrgbClr r="0" g="0" b="0"/>
                        </a:effectRef>
                        <a:fontRef idx="none"/>
                      </wps:style>
                      <wps:bodyPr/>
                    </wps:wsp>
                    <wps:wsp>
                      <wps:cNvPr id="12707" name="Shape 12707"/>
                      <wps:cNvSpPr/>
                      <wps:spPr>
                        <a:xfrm>
                          <a:off x="2489835" y="0"/>
                          <a:ext cx="537845" cy="238760"/>
                        </a:xfrm>
                        <a:custGeom>
                          <a:avLst/>
                          <a:gdLst/>
                          <a:ahLst/>
                          <a:cxnLst/>
                          <a:rect l="0" t="0" r="0" b="0"/>
                          <a:pathLst>
                            <a:path w="537845" h="238760">
                              <a:moveTo>
                                <a:pt x="39751" y="0"/>
                              </a:moveTo>
                              <a:lnTo>
                                <a:pt x="498094" y="0"/>
                              </a:lnTo>
                              <a:cubicBezTo>
                                <a:pt x="520065" y="0"/>
                                <a:pt x="537845" y="17818"/>
                                <a:pt x="537845" y="39789"/>
                              </a:cubicBezTo>
                              <a:lnTo>
                                <a:pt x="537845" y="198971"/>
                              </a:lnTo>
                              <a:cubicBezTo>
                                <a:pt x="537845" y="220942"/>
                                <a:pt x="520065" y="238760"/>
                                <a:pt x="498094" y="238760"/>
                              </a:cubicBezTo>
                              <a:lnTo>
                                <a:pt x="39751" y="238760"/>
                              </a:lnTo>
                              <a:cubicBezTo>
                                <a:pt x="17780" y="238760"/>
                                <a:pt x="0" y="220942"/>
                                <a:pt x="0" y="198971"/>
                              </a:cubicBezTo>
                              <a:lnTo>
                                <a:pt x="0" y="39789"/>
                              </a:lnTo>
                              <a:cubicBezTo>
                                <a:pt x="0" y="17818"/>
                                <a:pt x="17780" y="0"/>
                                <a:pt x="3975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708" name="Shape 12708"/>
                      <wps:cNvSpPr/>
                      <wps:spPr>
                        <a:xfrm>
                          <a:off x="2489835" y="0"/>
                          <a:ext cx="39751" cy="238760"/>
                        </a:xfrm>
                        <a:custGeom>
                          <a:avLst/>
                          <a:gdLst/>
                          <a:ahLst/>
                          <a:cxnLst/>
                          <a:rect l="0" t="0" r="0" b="0"/>
                          <a:pathLst>
                            <a:path w="39751" h="238760">
                              <a:moveTo>
                                <a:pt x="39751" y="0"/>
                              </a:moveTo>
                              <a:cubicBezTo>
                                <a:pt x="17780" y="0"/>
                                <a:pt x="0" y="17818"/>
                                <a:pt x="0" y="39789"/>
                              </a:cubicBezTo>
                              <a:lnTo>
                                <a:pt x="0" y="198971"/>
                              </a:lnTo>
                              <a:cubicBezTo>
                                <a:pt x="0" y="220942"/>
                                <a:pt x="17780" y="238760"/>
                                <a:pt x="39751" y="23876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12709" name="Shape 12709"/>
                      <wps:cNvSpPr/>
                      <wps:spPr>
                        <a:xfrm>
                          <a:off x="2987929" y="0"/>
                          <a:ext cx="39751" cy="238760"/>
                        </a:xfrm>
                        <a:custGeom>
                          <a:avLst/>
                          <a:gdLst/>
                          <a:ahLst/>
                          <a:cxnLst/>
                          <a:rect l="0" t="0" r="0" b="0"/>
                          <a:pathLst>
                            <a:path w="39751" h="238760">
                              <a:moveTo>
                                <a:pt x="0" y="0"/>
                              </a:moveTo>
                              <a:cubicBezTo>
                                <a:pt x="21971" y="0"/>
                                <a:pt x="39751" y="17818"/>
                                <a:pt x="39751" y="39789"/>
                              </a:cubicBezTo>
                              <a:lnTo>
                                <a:pt x="39751" y="198971"/>
                              </a:lnTo>
                              <a:cubicBezTo>
                                <a:pt x="39751" y="220942"/>
                                <a:pt x="21971" y="238760"/>
                                <a:pt x="0" y="23876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12710" name="Rectangle 12710"/>
                      <wps:cNvSpPr/>
                      <wps:spPr>
                        <a:xfrm>
                          <a:off x="2721483" y="56845"/>
                          <a:ext cx="102765" cy="206453"/>
                        </a:xfrm>
                        <a:prstGeom prst="rect">
                          <a:avLst/>
                        </a:prstGeom>
                        <a:ln>
                          <a:noFill/>
                        </a:ln>
                      </wps:spPr>
                      <wps:txbx>
                        <w:txbxContent>
                          <w:p w14:paraId="2D07A07E" w14:textId="77777777" w:rsidR="005E5011" w:rsidRDefault="002E20E9">
                            <w:pPr>
                              <w:spacing w:after="160" w:line="259" w:lineRule="auto"/>
                              <w:ind w:left="0" w:firstLine="0"/>
                              <w:jc w:val="left"/>
                            </w:pPr>
                            <w:r>
                              <w:fldChar w:fldCharType="begin"/>
                            </w:r>
                            <w:r>
                              <w:instrText xml:space="preserve"> PAGE   \* MERGEFORMAT </w:instrText>
                            </w:r>
                            <w:r>
                              <w:fldChar w:fldCharType="separate"/>
                            </w:r>
                            <w:r w:rsidR="00240221">
                              <w:rPr>
                                <w:noProof/>
                              </w:rPr>
                              <w:t>10</w:t>
                            </w:r>
                            <w:r>
                              <w:fldChar w:fldCharType="end"/>
                            </w:r>
                          </w:p>
                        </w:txbxContent>
                      </wps:txbx>
                      <wps:bodyPr horzOverflow="overflow" vert="horz" lIns="0" tIns="0" rIns="0" bIns="0" rtlCol="0">
                        <a:noAutofit/>
                      </wps:bodyPr>
                    </wps:wsp>
                    <wps:wsp>
                      <wps:cNvPr id="12711" name="Rectangle 12711"/>
                      <wps:cNvSpPr/>
                      <wps:spPr>
                        <a:xfrm>
                          <a:off x="2799207" y="56845"/>
                          <a:ext cx="45808" cy="206453"/>
                        </a:xfrm>
                        <a:prstGeom prst="rect">
                          <a:avLst/>
                        </a:prstGeom>
                        <a:ln>
                          <a:noFill/>
                        </a:ln>
                      </wps:spPr>
                      <wps:txbx>
                        <w:txbxContent>
                          <w:p w14:paraId="0439EDDD" w14:textId="77777777" w:rsidR="005E5011" w:rsidRDefault="002E20E9">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718E45" id="Group 12701" o:spid="_x0000_s1027" style="position:absolute;margin-left:80.5pt;margin-top:796.5pt;width:434.5pt;height:18.8pt;z-index:251658240;mso-position-horizontal-relative:page;mso-position-vertical-relative:page" coordsize="55181,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">
              <v:shape id="Shape 12702" o:spid="_x0000_s1028" style="position:absolute;top:1193;width:55181;height:0;visibility:visible;mso-wrap-style:square;v-text-anchor:top" coordsize="5518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WvcMA&#10;AADeAAAADwAAAGRycy9kb3ducmV2LnhtbERPTYvCMBC9C/sfwix403QrWKlG2S0sCF60evA4NmNb&#10;bSaliVr/vREW9jaP9zmLVW8acafO1ZYVfI0jEMSF1TWXCg7739EMhPPIGhvLpOBJDlbLj8ECU20f&#10;vKN77ksRQtilqKDyvk2ldEVFBt3YtsSBO9vOoA+wK6Xu8BHCTSPjKJpKgzWHhgpbyioqrvnNKKjb&#10;0/Ny+cFTlmT5fjfZbo43nSg1/Oy/5yA89f5f/Ode6zA/TqIY3u+EG+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JWvcMAAADeAAAADwAAAAAAAAAAAAAAAACYAgAAZHJzL2Rv&#10;d25yZXYueG1sUEsFBgAAAAAEAAQA9QAAAIgDAAAAAA==&#10;" path="m,l5518150,e" filled="f" strokecolor="gray" strokeweight="1pt">
                <v:path arrowok="t" textboxrect="0,0,5518150,0"/>
              </v:shape>
              <v:shape id="Shape 12703" o:spid="_x0000_s1029" style="position:absolute;left:24898;width:5378;height:2387;visibility:visible;mso-wrap-style:square;v-text-anchor:top" coordsize="537845,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pUcQA&#10;AADeAAAADwAAAGRycy9kb3ducmV2LnhtbERP30vDMBB+F/wfwgm+yJauAye16XADcXvS1fl+JGdT&#10;bS4liVv9740g+HYf38+r15MbxIlC7D0rWMwLEMTam547BcfXx9kdiJiQDQ6eScE3RVg3lxc1Vsaf&#10;+UCnNnUih3CsUIFNaaykjNqSwzj3I3Hm3n1wmDIMnTQBzzncDbIsilvpsOfcYHGkrSX92X45BU+L&#10;/ceNbdO+fBmn0D+/bfRKH5S6vpoe7kEkmtK/+M+9M3l+uSqW8PtOvkE2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waVHEAAAA3gAAAA8AAAAAAAAAAAAAAAAAmAIAAGRycy9k&#10;b3ducmV2LnhtbFBLBQYAAAAABAAEAPUAAACJAwAAAAA=&#10;" path="m39751,l498094,v21971,,39751,17818,39751,39789l537845,198971v,21971,-17780,39789,-39751,39789l39751,238760c17780,238760,,220942,,198971l,39789c,17818,17780,,39751,xe" stroked="f" strokeweight="0">
                <v:path arrowok="t" textboxrect="0,0,537845,238760"/>
              </v:shape>
              <v:shape id="Shape 12704" o:spid="_x0000_s1030" style="position:absolute;left:24898;width:397;height:2387;visibility:visible;mso-wrap-style:square;v-text-anchor:top" coordsize="39751,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mUucgA&#10;AADeAAAADwAAAGRycy9kb3ducmV2LnhtbESPT2sCMRDF7wW/QxjBS9GkUlRWo0hB2x6s//bgcdiM&#10;u6ubybJJdfvtm0LB2wzv/d68mS1aW4kbNb50rOFloEAQZ86UnGtIj6v+BIQPyAYrx6Thhzws5p2n&#10;GSbG3XlPt0PIRQxhn6CGIoQ6kdJnBVn0A1cTR+3sGoshrk0uTYP3GG4rOVRqJC2WHC8UWNNbQdn1&#10;8G1jjffPdLOTY7Vd8/N2PcHLV3o6at3rtsspiEBteJj/6Q8TueFYvcLfO3EG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SZS5yAAAAN4AAAAPAAAAAAAAAAAAAAAAAJgCAABk&#10;cnMvZG93bnJldi54bWxQSwUGAAAAAAQABAD1AAAAjQMAAAAA&#10;" path="m39751,c17780,,,17818,,39789l,198971v,21971,17780,39789,39751,39789e" filled="f" strokecolor="gray" strokeweight="2.25pt">
                <v:path arrowok="t" textboxrect="0,0,39751,238760"/>
              </v:shape>
              <v:shape id="Shape 12705" o:spid="_x0000_s1031" style="position:absolute;left:29879;width:397;height:2387;visibility:visible;mso-wrap-style:square;v-text-anchor:top" coordsize="39751,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UxIsgA&#10;AADeAAAADwAAAGRycy9kb3ducmV2LnhtbESPT2sCMRDF7wW/QxjBS9GkQlVWo0hB2x6s//bgcdiM&#10;u6ubybJJdfvtm0LB2wzv/d68mS1aW4kbNb50rOFloEAQZ86UnGtIj6v+BIQPyAYrx6Thhzws5p2n&#10;GSbG3XlPt0PIRQxhn6CGIoQ6kdJnBVn0A1cTR+3sGoshrk0uTYP3GG4rOVRqJC2WHC8UWNNbQdn1&#10;8G1jjffPdLOTY7Vd8/N2PcHLV3o6at3rtsspiEBteJj/6Q8TueFYvcLfO3EG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BTEiyAAAAN4AAAAPAAAAAAAAAAAAAAAAAJgCAABk&#10;cnMvZG93bnJldi54bWxQSwUGAAAAAAQABAD1AAAAjQMAAAAA&#10;" path="m,c21971,,39751,17818,39751,39789r,159182c39751,220942,21971,238760,,238760e" filled="f" strokecolor="gray" strokeweight="2.25pt">
                <v:path arrowok="t" textboxrect="0,0,39751,238760"/>
              </v:shape>
              <v:shape id="Shape 12706" o:spid="_x0000_s1032" style="position:absolute;top:1193;width:55181;height:0;visibility:visible;mso-wrap-style:square;v-text-anchor:top" coordsize="5518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lQvsMA&#10;AADeAAAADwAAAGRycy9kb3ducmV2LnhtbERPTYvCMBC9L/gfwgje1lQFK9UoWlhY8LJWDx7HZmyr&#10;zaQ0Ueu/NwuCt3m8z1msOlOLO7WusqxgNIxAEOdWV1woOOx/vmcgnEfWWFsmBU9ysFr2vhaYaPvg&#10;Hd0zX4gQwi5BBaX3TSKly0sy6Ia2IQ7c2bYGfYBtIXWLjxBuajmOoqk0WHFoKLGhtKT8mt2Mgqo5&#10;PS+XDZ7SOM32u8nf9njTsVKDfreeg/DU+Y/47f7VYf44jqbw/064QS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lQvsMAAADeAAAADwAAAAAAAAAAAAAAAACYAgAAZHJzL2Rv&#10;d25yZXYueG1sUEsFBgAAAAAEAAQA9QAAAIgDAAAAAA==&#10;" path="m,l5518150,e" filled="f" strokecolor="gray" strokeweight="1pt">
                <v:path arrowok="t" textboxrect="0,0,5518150,0"/>
              </v:shape>
              <v:shape id="Shape 12707" o:spid="_x0000_s1033" style="position:absolute;left:24898;width:5378;height:2387;visibility:visible;mso-wrap-style:square;v-text-anchor:top" coordsize="537845,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vUsQA&#10;AADeAAAADwAAAGRycy9kb3ducmV2LnhtbERPTU8CMRC9m/gfmjHhYqTLHlyzUgiQEOSkrHqftON2&#10;ZTvdtAXWf29NTLjNy/uc+XJ0vThTiJ1nBbNpAYJYe9Nxq+DjffvwBCImZIO9Z1LwQxGWi9ubOdbG&#10;X/hA5ya1IodwrFGBTWmopYzaksM49QNx5r58cJgyDK00AS853PWyLIpH6bDj3GBxoI0lfWxOTsFu&#10;tv++t03al2/DGLrXz7Wu9EGpyd24egaRaExX8b/7xeT5ZVVU8PdOvk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Lb1LEAAAA3gAAAA8AAAAAAAAAAAAAAAAAmAIAAGRycy9k&#10;b3ducmV2LnhtbFBLBQYAAAAABAAEAPUAAACJAwAAAAA=&#10;" path="m39751,l498094,v21971,,39751,17818,39751,39789l537845,198971v,21971,-17780,39789,-39751,39789l39751,238760c17780,238760,,220942,,198971l,39789c,17818,17780,,39751,xe" stroked="f" strokeweight="0">
                <v:path arrowok="t" textboxrect="0,0,537845,238760"/>
              </v:shape>
              <v:shape id="Shape 12708" o:spid="_x0000_s1034" style="position:absolute;left:24898;width:397;height:2387;visibility:visible;mso-wrap-style:square;v-text-anchor:top" coordsize="39751,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SevMgA&#10;AADeAAAADwAAAGRycy9kb3ducmV2LnhtbESPQW/CMAyF75P4D5GRuEwjgcNAhYDQpMF22NigB45W&#10;47UdjVM1Abp/Px8m7eYnv+/5ebnufaOu1MU6sIXJ2IAiLoKrubSQH58f5qBiQnbYBCYLPxRhvRrc&#10;LTFz4cafdD2kUkkIxwwtVCm1mdaxqMhjHIeWWHZfofOYRHaldh3eJNw3emrMo/ZYs1yosKWniorz&#10;4eKlxu41f/vQM7Pf8v1+O8fv9/x0tHY07DcLUIn69G/+o1+ccNOZkb7yjsy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BJ68yAAAAN4AAAAPAAAAAAAAAAAAAAAAAJgCAABk&#10;cnMvZG93bnJldi54bWxQSwUGAAAAAAQABAD1AAAAjQMAAAAA&#10;" path="m39751,c17780,,,17818,,39789l,198971v,21971,17780,39789,39751,39789e" filled="f" strokecolor="gray" strokeweight="2.25pt">
                <v:path arrowok="t" textboxrect="0,0,39751,238760"/>
              </v:shape>
              <v:shape id="Shape 12709" o:spid="_x0000_s1035" style="position:absolute;left:29879;width:397;height:2387;visibility:visible;mso-wrap-style:square;v-text-anchor:top" coordsize="39751,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g7J8gA&#10;AADeAAAADwAAAGRycy9kb3ducmV2LnhtbESPQW/CMAyF75P4D5GRuEyQjMOAQkDTpMF22IDSA0er&#10;MW23xqmaDMq/X5AmcbP13vf8vFh1thZnan3lWMPTSIEgzp2puNCQHd6GUxA+IBusHZOGK3lYLXsP&#10;C0yMu/CezmkoRAxhn6CGMoQmkdLnJVn0I9cQR+3kWoshrm0hTYuXGG5rOVbqWVqsOF4osaHXkvKf&#10;9NfGGpuP7HMnJ2q75sfteorfX9nxoPWg373MQQTqwt38T7+byI0naga3d+IMcv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SDsnyAAAAN4AAAAPAAAAAAAAAAAAAAAAAJgCAABk&#10;cnMvZG93bnJldi54bWxQSwUGAAAAAAQABAD1AAAAjQMAAAAA&#10;" path="m,c21971,,39751,17818,39751,39789r,159182c39751,220942,21971,238760,,238760e" filled="f" strokecolor="gray" strokeweight="2.25pt">
                <v:path arrowok="t" textboxrect="0,0,39751,238760"/>
              </v:shape>
              <v:rect id="Rectangle 12710" o:spid="_x0000_s1036" style="position:absolute;left:27214;top:568;width:102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tlPccA&#10;AADeAAAADwAAAGRycy9kb3ducmV2LnhtbESPzW7CQAyE70h9h5Ur9QYbOLQQWBCCVnAsPxJws7Im&#10;ich6o+yWpH36+oDEzZbHM/PNFp2r1J2aUHo2MBwkoIgzb0vODRwPX/0xqBCRLVaeycAvBVjMX3oz&#10;TK1veUf3fcyVmHBI0UARY51qHbKCHIaBr4nldvWNwyhrk2vbYCvmrtKjJHnXDkuWhAJrWhWU3fY/&#10;zsBmXC/PW//X5tXnZXP6Pk3Wh0k05u21W05BReriU/z43lqpP/oYCoDgyAx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rZT3HAAAA3gAAAA8AAAAAAAAAAAAAAAAAmAIAAGRy&#10;cy9kb3ducmV2LnhtbFBLBQYAAAAABAAEAPUAAACMAwAAAAA=&#10;" filled="f" stroked="f">
                <v:textbox inset="0,0,0,0">
                  <w:txbxContent>
                    <w:p w14:paraId="2D07A07E" w14:textId="77777777" w:rsidR="005E5011" w:rsidRDefault="002E20E9">
                      <w:pPr>
                        <w:spacing w:after="160" w:line="259" w:lineRule="auto"/>
                        <w:ind w:left="0" w:firstLine="0"/>
                        <w:jc w:val="left"/>
                      </w:pPr>
                      <w:r>
                        <w:fldChar w:fldCharType="begin"/>
                      </w:r>
                      <w:r>
                        <w:instrText xml:space="preserve"> PAGE   \* MERGEFORMAT </w:instrText>
                      </w:r>
                      <w:r>
                        <w:fldChar w:fldCharType="separate"/>
                      </w:r>
                      <w:r w:rsidR="00240221">
                        <w:rPr>
                          <w:noProof/>
                        </w:rPr>
                        <w:t>10</w:t>
                      </w:r>
                      <w:r>
                        <w:fldChar w:fldCharType="end"/>
                      </w:r>
                    </w:p>
                  </w:txbxContent>
                </v:textbox>
              </v:rect>
              <v:rect id="Rectangle 12711" o:spid="_x0000_s1037" style="position:absolute;left:27992;top:568;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fApsYA&#10;AADeAAAADwAAAGRycy9kb3ducmV2LnhtbERPS2vCQBC+F/wPywi91U08WI2uIfjAHNtYsN6G7DQJ&#10;zc6G7GrS/vpuodDbfHzP2aSjacWdetdYVhDPIhDEpdUNVwrezsenJQjnkTW2lknBFzlIt5OHDSba&#10;DvxK98JXIoSwS1BB7X2XSOnKmgy6me2IA/dhe4M+wL6SuschhJtWzqNoIQ02HBpq7GhXU/lZ3IyC&#10;07LL3nP7PVTt4Xq6vFxW+/PKK/U4HbM1CE+j/xf/uXMd5s+f4xh+3wk3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6fApsYAAADeAAAADwAAAAAAAAAAAAAAAACYAgAAZHJz&#10;L2Rvd25yZXYueG1sUEsFBgAAAAAEAAQA9QAAAIsDAAAAAA==&#10;" filled="f" stroked="f">
                <v:textbox inset="0,0,0,0">
                  <w:txbxContent>
                    <w:p w14:paraId="0439EDDD" w14:textId="77777777" w:rsidR="005E5011" w:rsidRDefault="002E20E9">
                      <w:pPr>
                        <w:spacing w:after="160" w:line="259" w:lineRule="auto"/>
                        <w:ind w:left="0" w:firstLine="0"/>
                        <w:jc w:val="left"/>
                      </w:pPr>
                      <w:r>
                        <w:t xml:space="preserve"> </w:t>
                      </w:r>
                    </w:p>
                  </w:txbxContent>
                </v:textbox>
              </v:rect>
              <w10:wrap type="square" anchorx="page" anchory="page"/>
            </v:group>
          </w:pict>
        </mc:Fallback>
      </mc:AlternateContent>
    </w:r>
    <w:r>
      <w:rPr>
        <w:rFonts w:ascii="Arial" w:eastAsia="Arial" w:hAnsi="Arial" w:cs="Arial"/>
        <w:sz w:val="16"/>
      </w:rPr>
      <w:t xml:space="preserve"> CS/CCL/300418</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521CA" w14:textId="77777777" w:rsidR="005E5011" w:rsidRDefault="002E20E9">
    <w:pPr>
      <w:spacing w:after="0" w:line="242" w:lineRule="auto"/>
      <w:ind w:left="0" w:right="7764" w:firstLine="0"/>
      <w:jc w:val="left"/>
    </w:pPr>
    <w:r>
      <w:rPr>
        <w:noProof/>
        <w:sz w:val="22"/>
      </w:rPr>
      <mc:AlternateContent>
        <mc:Choice Requires="wpg">
          <w:drawing>
            <wp:anchor distT="0" distB="0" distL="114300" distR="114300" simplePos="0" relativeHeight="251659264" behindDoc="0" locked="0" layoutInCell="1" allowOverlap="1" wp14:anchorId="6C563F7F" wp14:editId="43CEE652">
              <wp:simplePos x="0" y="0"/>
              <wp:positionH relativeFrom="page">
                <wp:posOffset>1022350</wp:posOffset>
              </wp:positionH>
              <wp:positionV relativeFrom="page">
                <wp:posOffset>10115550</wp:posOffset>
              </wp:positionV>
              <wp:extent cx="5518150" cy="238760"/>
              <wp:effectExtent l="0" t="0" r="0" b="0"/>
              <wp:wrapSquare wrapText="bothSides"/>
              <wp:docPr id="12678" name="Group 12678"/>
              <wp:cNvGraphicFramePr/>
              <a:graphic xmlns:a="http://schemas.openxmlformats.org/drawingml/2006/main">
                <a:graphicData uri="http://schemas.microsoft.com/office/word/2010/wordprocessingGroup">
                  <wpg:wgp>
                    <wpg:cNvGrpSpPr/>
                    <wpg:grpSpPr>
                      <a:xfrm>
                        <a:off x="0" y="0"/>
                        <a:ext cx="5518150" cy="238760"/>
                        <a:chOff x="0" y="0"/>
                        <a:chExt cx="5518150" cy="238760"/>
                      </a:xfrm>
                    </wpg:grpSpPr>
                    <wps:wsp>
                      <wps:cNvPr id="12679" name="Shape 12679"/>
                      <wps:cNvSpPr/>
                      <wps:spPr>
                        <a:xfrm>
                          <a:off x="0" y="119380"/>
                          <a:ext cx="5518150" cy="0"/>
                        </a:xfrm>
                        <a:custGeom>
                          <a:avLst/>
                          <a:gdLst/>
                          <a:ahLst/>
                          <a:cxnLst/>
                          <a:rect l="0" t="0" r="0" b="0"/>
                          <a:pathLst>
                            <a:path w="5518150">
                              <a:moveTo>
                                <a:pt x="0" y="0"/>
                              </a:moveTo>
                              <a:lnTo>
                                <a:pt x="5518150" y="0"/>
                              </a:lnTo>
                            </a:path>
                          </a:pathLst>
                        </a:custGeom>
                        <a:ln w="12700" cap="flat">
                          <a:round/>
                        </a:ln>
                      </wps:spPr>
                      <wps:style>
                        <a:lnRef idx="1">
                          <a:srgbClr val="808080"/>
                        </a:lnRef>
                        <a:fillRef idx="0">
                          <a:srgbClr val="000000">
                            <a:alpha val="0"/>
                          </a:srgbClr>
                        </a:fillRef>
                        <a:effectRef idx="0">
                          <a:scrgbClr r="0" g="0" b="0"/>
                        </a:effectRef>
                        <a:fontRef idx="none"/>
                      </wps:style>
                      <wps:bodyPr/>
                    </wps:wsp>
                    <wps:wsp>
                      <wps:cNvPr id="12680" name="Shape 12680"/>
                      <wps:cNvSpPr/>
                      <wps:spPr>
                        <a:xfrm>
                          <a:off x="2489835" y="0"/>
                          <a:ext cx="537845" cy="238760"/>
                        </a:xfrm>
                        <a:custGeom>
                          <a:avLst/>
                          <a:gdLst/>
                          <a:ahLst/>
                          <a:cxnLst/>
                          <a:rect l="0" t="0" r="0" b="0"/>
                          <a:pathLst>
                            <a:path w="537845" h="238760">
                              <a:moveTo>
                                <a:pt x="39751" y="0"/>
                              </a:moveTo>
                              <a:lnTo>
                                <a:pt x="498094" y="0"/>
                              </a:lnTo>
                              <a:cubicBezTo>
                                <a:pt x="520065" y="0"/>
                                <a:pt x="537845" y="17818"/>
                                <a:pt x="537845" y="39789"/>
                              </a:cubicBezTo>
                              <a:lnTo>
                                <a:pt x="537845" y="198971"/>
                              </a:lnTo>
                              <a:cubicBezTo>
                                <a:pt x="537845" y="220942"/>
                                <a:pt x="520065" y="238760"/>
                                <a:pt x="498094" y="238760"/>
                              </a:cubicBezTo>
                              <a:lnTo>
                                <a:pt x="39751" y="238760"/>
                              </a:lnTo>
                              <a:cubicBezTo>
                                <a:pt x="17780" y="238760"/>
                                <a:pt x="0" y="220942"/>
                                <a:pt x="0" y="198971"/>
                              </a:cubicBezTo>
                              <a:lnTo>
                                <a:pt x="0" y="39789"/>
                              </a:lnTo>
                              <a:cubicBezTo>
                                <a:pt x="0" y="17818"/>
                                <a:pt x="17780" y="0"/>
                                <a:pt x="3975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681" name="Shape 12681"/>
                      <wps:cNvSpPr/>
                      <wps:spPr>
                        <a:xfrm>
                          <a:off x="2489835" y="0"/>
                          <a:ext cx="39751" cy="238760"/>
                        </a:xfrm>
                        <a:custGeom>
                          <a:avLst/>
                          <a:gdLst/>
                          <a:ahLst/>
                          <a:cxnLst/>
                          <a:rect l="0" t="0" r="0" b="0"/>
                          <a:pathLst>
                            <a:path w="39751" h="238760">
                              <a:moveTo>
                                <a:pt x="39751" y="0"/>
                              </a:moveTo>
                              <a:cubicBezTo>
                                <a:pt x="17780" y="0"/>
                                <a:pt x="0" y="17818"/>
                                <a:pt x="0" y="39789"/>
                              </a:cubicBezTo>
                              <a:lnTo>
                                <a:pt x="0" y="198971"/>
                              </a:lnTo>
                              <a:cubicBezTo>
                                <a:pt x="0" y="220942"/>
                                <a:pt x="17780" y="238760"/>
                                <a:pt x="39751" y="23876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12682" name="Shape 12682"/>
                      <wps:cNvSpPr/>
                      <wps:spPr>
                        <a:xfrm>
                          <a:off x="2987929" y="0"/>
                          <a:ext cx="39751" cy="238760"/>
                        </a:xfrm>
                        <a:custGeom>
                          <a:avLst/>
                          <a:gdLst/>
                          <a:ahLst/>
                          <a:cxnLst/>
                          <a:rect l="0" t="0" r="0" b="0"/>
                          <a:pathLst>
                            <a:path w="39751" h="238760">
                              <a:moveTo>
                                <a:pt x="0" y="0"/>
                              </a:moveTo>
                              <a:cubicBezTo>
                                <a:pt x="21971" y="0"/>
                                <a:pt x="39751" y="17818"/>
                                <a:pt x="39751" y="39789"/>
                              </a:cubicBezTo>
                              <a:lnTo>
                                <a:pt x="39751" y="198971"/>
                              </a:lnTo>
                              <a:cubicBezTo>
                                <a:pt x="39751" y="220942"/>
                                <a:pt x="21971" y="238760"/>
                                <a:pt x="0" y="23876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12683" name="Shape 12683"/>
                      <wps:cNvSpPr/>
                      <wps:spPr>
                        <a:xfrm>
                          <a:off x="0" y="119380"/>
                          <a:ext cx="5518150" cy="0"/>
                        </a:xfrm>
                        <a:custGeom>
                          <a:avLst/>
                          <a:gdLst/>
                          <a:ahLst/>
                          <a:cxnLst/>
                          <a:rect l="0" t="0" r="0" b="0"/>
                          <a:pathLst>
                            <a:path w="5518150">
                              <a:moveTo>
                                <a:pt x="0" y="0"/>
                              </a:moveTo>
                              <a:lnTo>
                                <a:pt x="5518150" y="0"/>
                              </a:lnTo>
                            </a:path>
                          </a:pathLst>
                        </a:custGeom>
                        <a:ln w="12700" cap="flat">
                          <a:round/>
                        </a:ln>
                      </wps:spPr>
                      <wps:style>
                        <a:lnRef idx="1">
                          <a:srgbClr val="808080"/>
                        </a:lnRef>
                        <a:fillRef idx="0">
                          <a:srgbClr val="000000">
                            <a:alpha val="0"/>
                          </a:srgbClr>
                        </a:fillRef>
                        <a:effectRef idx="0">
                          <a:scrgbClr r="0" g="0" b="0"/>
                        </a:effectRef>
                        <a:fontRef idx="none"/>
                      </wps:style>
                      <wps:bodyPr/>
                    </wps:wsp>
                    <wps:wsp>
                      <wps:cNvPr id="12684" name="Shape 12684"/>
                      <wps:cNvSpPr/>
                      <wps:spPr>
                        <a:xfrm>
                          <a:off x="2489835" y="0"/>
                          <a:ext cx="537845" cy="238760"/>
                        </a:xfrm>
                        <a:custGeom>
                          <a:avLst/>
                          <a:gdLst/>
                          <a:ahLst/>
                          <a:cxnLst/>
                          <a:rect l="0" t="0" r="0" b="0"/>
                          <a:pathLst>
                            <a:path w="537845" h="238760">
                              <a:moveTo>
                                <a:pt x="39751" y="0"/>
                              </a:moveTo>
                              <a:lnTo>
                                <a:pt x="498094" y="0"/>
                              </a:lnTo>
                              <a:cubicBezTo>
                                <a:pt x="520065" y="0"/>
                                <a:pt x="537845" y="17818"/>
                                <a:pt x="537845" y="39789"/>
                              </a:cubicBezTo>
                              <a:lnTo>
                                <a:pt x="537845" y="198971"/>
                              </a:lnTo>
                              <a:cubicBezTo>
                                <a:pt x="537845" y="220942"/>
                                <a:pt x="520065" y="238760"/>
                                <a:pt x="498094" y="238760"/>
                              </a:cubicBezTo>
                              <a:lnTo>
                                <a:pt x="39751" y="238760"/>
                              </a:lnTo>
                              <a:cubicBezTo>
                                <a:pt x="17780" y="238760"/>
                                <a:pt x="0" y="220942"/>
                                <a:pt x="0" y="198971"/>
                              </a:cubicBezTo>
                              <a:lnTo>
                                <a:pt x="0" y="39789"/>
                              </a:lnTo>
                              <a:cubicBezTo>
                                <a:pt x="0" y="17818"/>
                                <a:pt x="17780" y="0"/>
                                <a:pt x="3975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685" name="Shape 12685"/>
                      <wps:cNvSpPr/>
                      <wps:spPr>
                        <a:xfrm>
                          <a:off x="2489835" y="0"/>
                          <a:ext cx="39751" cy="238760"/>
                        </a:xfrm>
                        <a:custGeom>
                          <a:avLst/>
                          <a:gdLst/>
                          <a:ahLst/>
                          <a:cxnLst/>
                          <a:rect l="0" t="0" r="0" b="0"/>
                          <a:pathLst>
                            <a:path w="39751" h="238760">
                              <a:moveTo>
                                <a:pt x="39751" y="0"/>
                              </a:moveTo>
                              <a:cubicBezTo>
                                <a:pt x="17780" y="0"/>
                                <a:pt x="0" y="17818"/>
                                <a:pt x="0" y="39789"/>
                              </a:cubicBezTo>
                              <a:lnTo>
                                <a:pt x="0" y="198971"/>
                              </a:lnTo>
                              <a:cubicBezTo>
                                <a:pt x="0" y="220942"/>
                                <a:pt x="17780" y="238760"/>
                                <a:pt x="39751" y="23876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12686" name="Shape 12686"/>
                      <wps:cNvSpPr/>
                      <wps:spPr>
                        <a:xfrm>
                          <a:off x="2987929" y="0"/>
                          <a:ext cx="39751" cy="238760"/>
                        </a:xfrm>
                        <a:custGeom>
                          <a:avLst/>
                          <a:gdLst/>
                          <a:ahLst/>
                          <a:cxnLst/>
                          <a:rect l="0" t="0" r="0" b="0"/>
                          <a:pathLst>
                            <a:path w="39751" h="238760">
                              <a:moveTo>
                                <a:pt x="0" y="0"/>
                              </a:moveTo>
                              <a:cubicBezTo>
                                <a:pt x="21971" y="0"/>
                                <a:pt x="39751" y="17818"/>
                                <a:pt x="39751" y="39789"/>
                              </a:cubicBezTo>
                              <a:lnTo>
                                <a:pt x="39751" y="198971"/>
                              </a:lnTo>
                              <a:cubicBezTo>
                                <a:pt x="39751" y="220942"/>
                                <a:pt x="21971" y="238760"/>
                                <a:pt x="0" y="23876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12687" name="Rectangle 12687"/>
                      <wps:cNvSpPr/>
                      <wps:spPr>
                        <a:xfrm>
                          <a:off x="2721483" y="56845"/>
                          <a:ext cx="102765" cy="206453"/>
                        </a:xfrm>
                        <a:prstGeom prst="rect">
                          <a:avLst/>
                        </a:prstGeom>
                        <a:ln>
                          <a:noFill/>
                        </a:ln>
                      </wps:spPr>
                      <wps:txbx>
                        <w:txbxContent>
                          <w:p w14:paraId="2E6EC1DA" w14:textId="77777777" w:rsidR="005E5011" w:rsidRDefault="002E20E9">
                            <w:pPr>
                              <w:spacing w:after="160" w:line="259" w:lineRule="auto"/>
                              <w:ind w:left="0" w:firstLine="0"/>
                              <w:jc w:val="left"/>
                            </w:pPr>
                            <w:r>
                              <w:fldChar w:fldCharType="begin"/>
                            </w:r>
                            <w:r>
                              <w:instrText xml:space="preserve"> PAGE   \* MERGEFORMAT </w:instrText>
                            </w:r>
                            <w:r>
                              <w:fldChar w:fldCharType="separate"/>
                            </w:r>
                            <w:r w:rsidR="00C640C6">
                              <w:rPr>
                                <w:noProof/>
                              </w:rPr>
                              <w:t>11</w:t>
                            </w:r>
                            <w:r>
                              <w:fldChar w:fldCharType="end"/>
                            </w:r>
                          </w:p>
                        </w:txbxContent>
                      </wps:txbx>
                      <wps:bodyPr horzOverflow="overflow" vert="horz" lIns="0" tIns="0" rIns="0" bIns="0" rtlCol="0">
                        <a:noAutofit/>
                      </wps:bodyPr>
                    </wps:wsp>
                    <wps:wsp>
                      <wps:cNvPr id="12688" name="Rectangle 12688"/>
                      <wps:cNvSpPr/>
                      <wps:spPr>
                        <a:xfrm>
                          <a:off x="2799207" y="56845"/>
                          <a:ext cx="45808" cy="206453"/>
                        </a:xfrm>
                        <a:prstGeom prst="rect">
                          <a:avLst/>
                        </a:prstGeom>
                        <a:ln>
                          <a:noFill/>
                        </a:ln>
                      </wps:spPr>
                      <wps:txbx>
                        <w:txbxContent>
                          <w:p w14:paraId="732177F3" w14:textId="77777777" w:rsidR="005E5011" w:rsidRDefault="002E20E9">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6C563F7F" id="Group 12678" o:spid="_x0000_s1038" style="position:absolute;margin-left:80.5pt;margin-top:796.5pt;width:434.5pt;height:18.8pt;z-index:251659264;mso-position-horizontal-relative:page;mso-position-vertical-relative:page" coordsize="55181,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">
              <v:shape id="Shape 12679" o:spid="_x0000_s1039" style="position:absolute;top:1193;width:55181;height:0;visibility:visible;mso-wrap-style:square;v-text-anchor:top" coordsize="5518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4LMUA&#10;AADeAAAADwAAAGRycy9kb3ducmV2LnhtbERPS2vCQBC+F/wPywi91Y0WTJu6ig0UCr3UxIPHMTtN&#10;YrOzIbvm8e+7gtDbfHzP2exG04ieOldbVrBcRCCIC6trLhUc84+nFxDOI2tsLJOCiRzstrOHDSba&#10;DnygPvOlCCHsElRQed8mUrqiIoNuYVviwP3YzqAPsCul7nAI4aaRqyhaS4M1h4YKW0orKn6zq1FQ&#10;t+fpcnnHcxqnWX54/v46XXWs1ON83L+B8DT6f/Hd/anD/NU6foXbO+EG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bgsxQAAAN4AAAAPAAAAAAAAAAAAAAAAAJgCAABkcnMv&#10;ZG93bnJldi54bWxQSwUGAAAAAAQABAD1AAAAigMAAAAA&#10;" path="m,l5518150,e" filled="f" strokecolor="gray" strokeweight="1pt">
                <v:path arrowok="t" textboxrect="0,0,5518150,0"/>
              </v:shape>
              <v:shape id="Shape 12680" o:spid="_x0000_s1040" style="position:absolute;left:24898;width:5378;height:2387;visibility:visible;mso-wrap-style:square;v-text-anchor:top" coordsize="537845,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74cYA&#10;AADeAAAADwAAAGRycy9kb3ducmV2LnhtbESPQU/DMAyF70j8h8hIXBBL18OYumUTICHYCdaxu5WY&#10;ptA4VRK28u/xAYmbLT+/9771dgqDOlHKfWQD81kFithG13Nn4P3wdLsElQuywyEyGfihDNvN5cUa&#10;GxfPvKdTWzolJpwbNOBLGRuts/UUMM/iSCy3j5gCFllTp13Cs5iHQddVtdABe5YEjyM9erJf7Xcw&#10;8Dzffd74tuzqt3FK/evxwd7ZvTHXV9P9ClShqfyL/75fnNSvF0sBEBy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D74cYAAADeAAAADwAAAAAAAAAAAAAAAACYAgAAZHJz&#10;L2Rvd25yZXYueG1sUEsFBgAAAAAEAAQA9QAAAIsDAAAAAA==&#10;" path="m39751,l498094,v21971,,39751,17818,39751,39789l537845,198971v,21971,-17780,39789,-39751,39789l39751,238760c17780,238760,,220942,,198971l,39789c,17818,17780,,39751,xe" stroked="f" strokeweight="0">
                <v:path arrowok="t" textboxrect="0,0,537845,238760"/>
              </v:shape>
              <v:shape id="Shape 12681" o:spid="_x0000_s1041" style="position:absolute;left:24898;width:397;height:2387;visibility:visible;mso-wrap-style:square;v-text-anchor:top" coordsize="39751,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75skA&#10;AADeAAAADwAAAGRycy9kb3ducmV2LnhtbESPQWvCQBCF70L/wzKFXqTZ6EFD6kZKoVYP1Tbm4HHI&#10;jkna7GzIbjX9964geJvhve/Nm8VyMK04Ue8aywomUQyCuLS64UpBsX9/TkA4j6yxtUwK/snBMnsY&#10;LTDV9szfdMp9JUIIuxQV1N53qZSurMmgi2xHHLSj7Q36sPaV1D2eQ7hp5TSOZ9Jgw+FCjR291VT+&#10;5n8m1PjYFJ9fch7vVjzerRL82RaHvVJPj8PrCwhPg7+bb/RaB246SyZwfSfMILM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gw75skAAADeAAAADwAAAAAAAAAAAAAAAACYAgAA&#10;ZHJzL2Rvd25yZXYueG1sUEsFBgAAAAAEAAQA9QAAAI4DAAAAAA==&#10;" path="m39751,c17780,,,17818,,39789l,198971v,21971,17780,39789,39751,39789e" filled="f" strokecolor="gray" strokeweight="2.25pt">
                <v:path arrowok="t" textboxrect="0,0,39751,238760"/>
              </v:shape>
              <v:shape id="Shape 12682" o:spid="_x0000_s1042" style="position:absolute;left:29879;width:397;height:2387;visibility:visible;mso-wrap-style:square;v-text-anchor:top" coordsize="39751,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lkcgA&#10;AADeAAAADwAAAGRycy9kb3ducmV2LnhtbESPT2vCQBDF74LfYZlCL6Kb5qAhukoRtO2h/s3B45Ad&#10;k2h2NmS3mn77bkHwNsN7vzdvZovO1OJGrassK3gbRSCIc6srLhRkx9UwAeE8ssbaMin4JQeLeb83&#10;w1TbO+/pdvCFCCHsUlRQet+kUrq8JINuZBvioJ1ta9CHtS2kbvEewk0t4ygaS4MVhwslNrQsKb8e&#10;fkyo8fGVfe/kJNquebBdJ3jZZKejUq8v3fsUhKfOP80P+lMHLh4nMfy/E2a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3qWRyAAAAN4AAAAPAAAAAAAAAAAAAAAAAJgCAABk&#10;cnMvZG93bnJldi54bWxQSwUGAAAAAAQABAD1AAAAjQMAAAAA&#10;" path="m,c21971,,39751,17818,39751,39789r,159182c39751,220942,21971,238760,,238760e" filled="f" strokecolor="gray" strokeweight="2.25pt">
                <v:path arrowok="t" textboxrect="0,0,39751,238760"/>
              </v:shape>
              <v:shape id="Shape 12683" o:spid="_x0000_s1043" style="position:absolute;top:1193;width:55181;height:0;visibility:visible;mso-wrap-style:square;v-text-anchor:top" coordsize="5518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z/4cQA&#10;AADeAAAADwAAAGRycy9kb3ducmV2LnhtbERPTYvCMBC9C/6HMMLeNFVBpdtU3MLCghetHvY4NmNb&#10;bSaliVr/vREW9jaP9znJujeNuFPnassKppMIBHFhdc2lguPhe7wC4TyyxsYyKXiSg3U6HCQYa/vg&#10;Pd1zX4oQwi5GBZX3bSylKyoy6Ca2JQ7c2XYGfYBdKXWHjxBuGjmLooU0WHNoqLClrKLimt+Mgro9&#10;PS+XLzxlyyw/7Oe77e9NL5X6GPWbTxCeev8v/nP/6DB/tljN4f1OuEG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s/+HEAAAA3gAAAA8AAAAAAAAAAAAAAAAAmAIAAGRycy9k&#10;b3ducmV2LnhtbFBLBQYAAAAABAAEAPUAAACJAwAAAAA=&#10;" path="m,l5518150,e" filled="f" strokecolor="gray" strokeweight="1pt">
                <v:path arrowok="t" textboxrect="0,0,5518150,0"/>
              </v:shape>
              <v:shape id="Shape 12684" o:spid="_x0000_s1044" style="position:absolute;left:24898;width:5378;height:2387;visibility:visible;mso-wrap-style:square;v-text-anchor:top" coordsize="537845,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v94sQA&#10;AADeAAAADwAAAGRycy9kb3ducmV2LnhtbERPTU8CMRC9m/gfmjHhQqTLxgBZKURNCHISFr1P2nG7&#10;up1u2gLrv7cmJN7m5X3Ocj24TpwpxNazgumkAEGsvWm5UfB+3NwvQMSEbLDzTAp+KMJ6dXuzxMr4&#10;Cx/oXKdG5BCOFSqwKfWVlFFbchgnvifO3KcPDlOGoZEm4CWHu06WRTGTDlvODRZ7erGkv+uTU7Cd&#10;7r7Gtk67ct8PoX37eNZzfVBqdDc8PYJINKR/8dX9avL8crZ4gL938g1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r/eLEAAAA3gAAAA8AAAAAAAAAAAAAAAAAmAIAAGRycy9k&#10;b3ducmV2LnhtbFBLBQYAAAAABAAEAPUAAACJAwAAAAA=&#10;" path="m39751,l498094,v21971,,39751,17818,39751,39789l537845,198971v,21971,-17780,39789,-39751,39789l39751,238760c17780,238760,,220942,,198971l,39789c,17818,17780,,39751,xe" stroked="f" strokeweight="0">
                <v:path arrowok="t" textboxrect="0,0,537845,238760"/>
              </v:shape>
              <v:shape id="Shape 12685" o:spid="_x0000_s1045" style="position:absolute;left:24898;width:397;height:2387;visibility:visible;mso-wrap-style:square;v-text-anchor:top" coordsize="39751,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95ckA&#10;AADeAAAADwAAAGRycy9kb3ducmV2LnhtbESPQWvCQBCF74X+h2UKvZS6UdCG6CaIUKsHtdUcPA7Z&#10;aZKanQ3ZrcZ/3y0I3mZ473vzZpb1phFn6lxtWcFwEIEgLqyuuVSQH95fYxDOI2tsLJOCKznI0seH&#10;GSbaXviLzntfihDCLkEFlfdtIqUrKjLoBrYlDtq37Qz6sHal1B1eQrhp5CiKJtJgzeFChS0tKipO&#10;+18Tanys882nfIt2S37ZLWP82ebHg1LPT/18CsJT7+/mG73SgRtN4jH8vxNmk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Tc95ckAAADeAAAADwAAAAAAAAAAAAAAAACYAgAA&#10;ZHJzL2Rvd25yZXYueG1sUEsFBgAAAAAEAAQA9QAAAI4DAAAAAA==&#10;" path="m39751,c17780,,,17818,,39789l,198971v,21971,17780,39789,39751,39789e" filled="f" strokecolor="gray" strokeweight="2.25pt">
                <v:path arrowok="t" textboxrect="0,0,39751,238760"/>
              </v:shape>
              <v:shape id="Shape 12686" o:spid="_x0000_s1046" style="position:absolute;left:29879;width:397;height:2387;visibility:visible;mso-wrap-style:square;v-text-anchor:top" coordsize="39751,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scA&#10;AADeAAAADwAAAGRycy9kb3ducmV2LnhtbESPT2vCQBDF74LfYZlCL6Kbeoghukop1LYH/+fgcciO&#10;STQ7G7Jbjd++WxC8zfDe782b2aIztbhS6yrLCt5GEQji3OqKCwXZ4XOYgHAeWWNtmRTcycFi3u/N&#10;MNX2xju67n0hQgi7FBWU3jeplC4vyaAb2YY4aCfbGvRhbQupW7yFcFPLcRTF0mDF4UKJDX2UlF/2&#10;vybU+PrJVls5iTZLHmyWCZ7X2fGg1OtL9z4F4anzT/OD/taBG8dJDP/vhBn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lo5LHAAAA3gAAAA8AAAAAAAAAAAAAAAAAmAIAAGRy&#10;cy9kb3ducmV2LnhtbFBLBQYAAAAABAAEAPUAAACMAwAAAAA=&#10;" path="m,c21971,,39751,17818,39751,39789r,159182c39751,220942,21971,238760,,238760e" filled="f" strokecolor="gray" strokeweight="2.25pt">
                <v:path arrowok="t" textboxrect="0,0,39751,238760"/>
              </v:shape>
              <v:rect id="Rectangle 12687" o:spid="_x0000_s1047" style="position:absolute;left:27214;top:568;width:102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nU8QA&#10;AADeAAAADwAAAGRycy9kb3ducmV2LnhtbERPTYvCMBC9C/6HMMLeNNWDW6tRxF3Ro6uCehuasS02&#10;k9JE291fbxYEb/N4nzNbtKYUD6pdYVnBcBCBIE6tLjhTcDys+zEI55E1lpZJwS85WMy7nRkm2jb8&#10;Q4+9z0QIYZeggtz7KpHSpTkZdANbEQfuamuDPsA6k7rGJoSbUo6iaCwNFhwacqxolVN629+Ngk1c&#10;Lc9b+9dk5fdlc9qdJl+HiVfqo9cupyA8tf4tfrm3OswfjeNP+H8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pZ1PEAAAA3gAAAA8AAAAAAAAAAAAAAAAAmAIAAGRycy9k&#10;b3ducmV2LnhtbFBLBQYAAAAABAAEAPUAAACJAwAAAAA=&#10;" filled="f" stroked="f">
                <v:textbox inset="0,0,0,0">
                  <w:txbxContent>
                    <w:p w14:paraId="2E6EC1DA" w14:textId="77777777" w:rsidR="005E5011" w:rsidRDefault="002E20E9">
                      <w:pPr>
                        <w:spacing w:after="160" w:line="259" w:lineRule="auto"/>
                        <w:ind w:left="0" w:firstLine="0"/>
                        <w:jc w:val="left"/>
                      </w:pPr>
                      <w:r>
                        <w:fldChar w:fldCharType="begin"/>
                      </w:r>
                      <w:r>
                        <w:instrText xml:space="preserve"> PAGE   \* MERGEFORMAT </w:instrText>
                      </w:r>
                      <w:r>
                        <w:fldChar w:fldCharType="separate"/>
                      </w:r>
                      <w:r w:rsidR="00C640C6">
                        <w:rPr>
                          <w:noProof/>
                        </w:rPr>
                        <w:t>11</w:t>
                      </w:r>
                      <w:r>
                        <w:fldChar w:fldCharType="end"/>
                      </w:r>
                    </w:p>
                  </w:txbxContent>
                </v:textbox>
              </v:rect>
              <v:rect id="Rectangle 12688" o:spid="_x0000_s1048" style="position:absolute;left:27992;top:568;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bzIccA&#10;AADeAAAADwAAAGRycy9kb3ducmV2LnhtbESPzW7CQAyE75X6DitX6q1s4IBCyoIQP4JjgUq0Nytr&#10;koisN8ouJO3T4wMSN1sznvk8nfeuVjdqQ+XZwHCQgCLOva24MPB93HykoEJEtlh7JgN/FGA+e32Z&#10;YmZ9x3u6HWKhJIRDhgbKGJtM65CX5DAMfEMs2tm3DqOsbaFti52Eu1qPkmSsHVYsDSU2tCwpvxyu&#10;zsA2bRY/O//fFfX6d3v6Ok1Wx0k05v2tX3yCitTHp/lxvbOCPxqnwivvyAx6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28yHHAAAA3gAAAA8AAAAAAAAAAAAAAAAAmAIAAGRy&#10;cy9kb3ducmV2LnhtbFBLBQYAAAAABAAEAPUAAACMAwAAAAA=&#10;" filled="f" stroked="f">
                <v:textbox inset="0,0,0,0">
                  <w:txbxContent>
                    <w:p w14:paraId="732177F3" w14:textId="77777777" w:rsidR="005E5011" w:rsidRDefault="002E20E9">
                      <w:pPr>
                        <w:spacing w:after="160" w:line="259" w:lineRule="auto"/>
                        <w:ind w:left="0" w:firstLine="0"/>
                        <w:jc w:val="left"/>
                      </w:pPr>
                      <w:r>
                        <w:t xml:space="preserve"> </w:t>
                      </w:r>
                    </w:p>
                  </w:txbxContent>
                </v:textbox>
              </v:rect>
              <w10:wrap type="square" anchorx="page" anchory="page"/>
            </v:group>
          </w:pict>
        </mc:Fallback>
      </mc:AlternateContent>
    </w:r>
    <w:r>
      <w:rPr>
        <w:rFonts w:ascii="Arial" w:eastAsia="Arial" w:hAnsi="Arial" w:cs="Arial"/>
        <w:sz w:val="16"/>
      </w:rPr>
      <w:t xml:space="preserve"> CS/CCL/300418</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AE8D3" w14:textId="77777777" w:rsidR="005E5011" w:rsidRDefault="005E5011">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2F38C" w14:textId="77777777" w:rsidR="00455A43" w:rsidRDefault="00455A43">
      <w:pPr>
        <w:spacing w:after="0" w:line="240" w:lineRule="auto"/>
      </w:pPr>
      <w:r>
        <w:separator/>
      </w:r>
    </w:p>
  </w:footnote>
  <w:footnote w:type="continuationSeparator" w:id="0">
    <w:p w14:paraId="450DD722" w14:textId="77777777" w:rsidR="00455A43" w:rsidRDefault="00455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17DCB"/>
    <w:multiLevelType w:val="hybridMultilevel"/>
    <w:tmpl w:val="3D30D7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F0012"/>
    <w:multiLevelType w:val="hybridMultilevel"/>
    <w:tmpl w:val="E6B07162"/>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2" w15:restartNumberingAfterBreak="0">
    <w:nsid w:val="2A7212FE"/>
    <w:multiLevelType w:val="hybridMultilevel"/>
    <w:tmpl w:val="8B6A0BA8"/>
    <w:lvl w:ilvl="0" w:tplc="9FBA28A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6C0C4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4EABE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DE8C2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9EAB7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4448DA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FE86E6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8445A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662269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37078A"/>
    <w:multiLevelType w:val="hybridMultilevel"/>
    <w:tmpl w:val="C7826918"/>
    <w:lvl w:ilvl="0" w:tplc="481CCC7C">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378F42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E0507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0E6FBD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124AFB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8F619D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080F1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CE4A78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F089C9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886022"/>
    <w:multiLevelType w:val="hybridMultilevel"/>
    <w:tmpl w:val="87A42EC2"/>
    <w:lvl w:ilvl="0" w:tplc="2E7EDBF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9C6F2D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0DAF87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75851A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924D0D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A0CBC9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02AD7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1D626F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54661B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8602FD"/>
    <w:multiLevelType w:val="hybridMultilevel"/>
    <w:tmpl w:val="C88C171A"/>
    <w:lvl w:ilvl="0" w:tplc="80BAC810">
      <w:start w:val="1"/>
      <w:numFmt w:val="decimal"/>
      <w:pStyle w:val="Heading1"/>
      <w:lvlText w:val="%1."/>
      <w:lvlJc w:val="left"/>
      <w:pPr>
        <w:ind w:left="0"/>
      </w:pPr>
      <w:rPr>
        <w:rFonts w:ascii="Calibri" w:eastAsia="Calibri" w:hAnsi="Calibri" w:cs="Calibri"/>
        <w:b/>
        <w:bCs/>
        <w:i w:val="0"/>
        <w:strike w:val="0"/>
        <w:dstrike w:val="0"/>
        <w:color w:val="4F81BD"/>
        <w:sz w:val="32"/>
        <w:szCs w:val="32"/>
        <w:u w:val="none" w:color="000000"/>
        <w:bdr w:val="none" w:sz="0" w:space="0" w:color="auto"/>
        <w:shd w:val="clear" w:color="auto" w:fill="auto"/>
        <w:vertAlign w:val="baseline"/>
      </w:rPr>
    </w:lvl>
    <w:lvl w:ilvl="1" w:tplc="B78CF620">
      <w:start w:val="1"/>
      <w:numFmt w:val="lowerLetter"/>
      <w:lvlText w:val="%2"/>
      <w:lvlJc w:val="left"/>
      <w:pPr>
        <w:ind w:left="1080"/>
      </w:pPr>
      <w:rPr>
        <w:rFonts w:ascii="Calibri" w:eastAsia="Calibri" w:hAnsi="Calibri" w:cs="Calibri"/>
        <w:b/>
        <w:bCs/>
        <w:i w:val="0"/>
        <w:strike w:val="0"/>
        <w:dstrike w:val="0"/>
        <w:color w:val="4F81BD"/>
        <w:sz w:val="32"/>
        <w:szCs w:val="32"/>
        <w:u w:val="none" w:color="000000"/>
        <w:bdr w:val="none" w:sz="0" w:space="0" w:color="auto"/>
        <w:shd w:val="clear" w:color="auto" w:fill="auto"/>
        <w:vertAlign w:val="baseline"/>
      </w:rPr>
    </w:lvl>
    <w:lvl w:ilvl="2" w:tplc="BEAE9A5C">
      <w:start w:val="1"/>
      <w:numFmt w:val="lowerRoman"/>
      <w:lvlText w:val="%3"/>
      <w:lvlJc w:val="left"/>
      <w:pPr>
        <w:ind w:left="1800"/>
      </w:pPr>
      <w:rPr>
        <w:rFonts w:ascii="Calibri" w:eastAsia="Calibri" w:hAnsi="Calibri" w:cs="Calibri"/>
        <w:b/>
        <w:bCs/>
        <w:i w:val="0"/>
        <w:strike w:val="0"/>
        <w:dstrike w:val="0"/>
        <w:color w:val="4F81BD"/>
        <w:sz w:val="32"/>
        <w:szCs w:val="32"/>
        <w:u w:val="none" w:color="000000"/>
        <w:bdr w:val="none" w:sz="0" w:space="0" w:color="auto"/>
        <w:shd w:val="clear" w:color="auto" w:fill="auto"/>
        <w:vertAlign w:val="baseline"/>
      </w:rPr>
    </w:lvl>
    <w:lvl w:ilvl="3" w:tplc="2586E498">
      <w:start w:val="1"/>
      <w:numFmt w:val="decimal"/>
      <w:lvlText w:val="%4"/>
      <w:lvlJc w:val="left"/>
      <w:pPr>
        <w:ind w:left="2520"/>
      </w:pPr>
      <w:rPr>
        <w:rFonts w:ascii="Calibri" w:eastAsia="Calibri" w:hAnsi="Calibri" w:cs="Calibri"/>
        <w:b/>
        <w:bCs/>
        <w:i w:val="0"/>
        <w:strike w:val="0"/>
        <w:dstrike w:val="0"/>
        <w:color w:val="4F81BD"/>
        <w:sz w:val="32"/>
        <w:szCs w:val="32"/>
        <w:u w:val="none" w:color="000000"/>
        <w:bdr w:val="none" w:sz="0" w:space="0" w:color="auto"/>
        <w:shd w:val="clear" w:color="auto" w:fill="auto"/>
        <w:vertAlign w:val="baseline"/>
      </w:rPr>
    </w:lvl>
    <w:lvl w:ilvl="4" w:tplc="2550E732">
      <w:start w:val="1"/>
      <w:numFmt w:val="lowerLetter"/>
      <w:lvlText w:val="%5"/>
      <w:lvlJc w:val="left"/>
      <w:pPr>
        <w:ind w:left="3240"/>
      </w:pPr>
      <w:rPr>
        <w:rFonts w:ascii="Calibri" w:eastAsia="Calibri" w:hAnsi="Calibri" w:cs="Calibri"/>
        <w:b/>
        <w:bCs/>
        <w:i w:val="0"/>
        <w:strike w:val="0"/>
        <w:dstrike w:val="0"/>
        <w:color w:val="4F81BD"/>
        <w:sz w:val="32"/>
        <w:szCs w:val="32"/>
        <w:u w:val="none" w:color="000000"/>
        <w:bdr w:val="none" w:sz="0" w:space="0" w:color="auto"/>
        <w:shd w:val="clear" w:color="auto" w:fill="auto"/>
        <w:vertAlign w:val="baseline"/>
      </w:rPr>
    </w:lvl>
    <w:lvl w:ilvl="5" w:tplc="0352D5F6">
      <w:start w:val="1"/>
      <w:numFmt w:val="lowerRoman"/>
      <w:lvlText w:val="%6"/>
      <w:lvlJc w:val="left"/>
      <w:pPr>
        <w:ind w:left="3960"/>
      </w:pPr>
      <w:rPr>
        <w:rFonts w:ascii="Calibri" w:eastAsia="Calibri" w:hAnsi="Calibri" w:cs="Calibri"/>
        <w:b/>
        <w:bCs/>
        <w:i w:val="0"/>
        <w:strike w:val="0"/>
        <w:dstrike w:val="0"/>
        <w:color w:val="4F81BD"/>
        <w:sz w:val="32"/>
        <w:szCs w:val="32"/>
        <w:u w:val="none" w:color="000000"/>
        <w:bdr w:val="none" w:sz="0" w:space="0" w:color="auto"/>
        <w:shd w:val="clear" w:color="auto" w:fill="auto"/>
        <w:vertAlign w:val="baseline"/>
      </w:rPr>
    </w:lvl>
    <w:lvl w:ilvl="6" w:tplc="E75AEFBE">
      <w:start w:val="1"/>
      <w:numFmt w:val="decimal"/>
      <w:lvlText w:val="%7"/>
      <w:lvlJc w:val="left"/>
      <w:pPr>
        <w:ind w:left="4680"/>
      </w:pPr>
      <w:rPr>
        <w:rFonts w:ascii="Calibri" w:eastAsia="Calibri" w:hAnsi="Calibri" w:cs="Calibri"/>
        <w:b/>
        <w:bCs/>
        <w:i w:val="0"/>
        <w:strike w:val="0"/>
        <w:dstrike w:val="0"/>
        <w:color w:val="4F81BD"/>
        <w:sz w:val="32"/>
        <w:szCs w:val="32"/>
        <w:u w:val="none" w:color="000000"/>
        <w:bdr w:val="none" w:sz="0" w:space="0" w:color="auto"/>
        <w:shd w:val="clear" w:color="auto" w:fill="auto"/>
        <w:vertAlign w:val="baseline"/>
      </w:rPr>
    </w:lvl>
    <w:lvl w:ilvl="7" w:tplc="02E2E184">
      <w:start w:val="1"/>
      <w:numFmt w:val="lowerLetter"/>
      <w:lvlText w:val="%8"/>
      <w:lvlJc w:val="left"/>
      <w:pPr>
        <w:ind w:left="5400"/>
      </w:pPr>
      <w:rPr>
        <w:rFonts w:ascii="Calibri" w:eastAsia="Calibri" w:hAnsi="Calibri" w:cs="Calibri"/>
        <w:b/>
        <w:bCs/>
        <w:i w:val="0"/>
        <w:strike w:val="0"/>
        <w:dstrike w:val="0"/>
        <w:color w:val="4F81BD"/>
        <w:sz w:val="32"/>
        <w:szCs w:val="32"/>
        <w:u w:val="none" w:color="000000"/>
        <w:bdr w:val="none" w:sz="0" w:space="0" w:color="auto"/>
        <w:shd w:val="clear" w:color="auto" w:fill="auto"/>
        <w:vertAlign w:val="baseline"/>
      </w:rPr>
    </w:lvl>
    <w:lvl w:ilvl="8" w:tplc="0B982D78">
      <w:start w:val="1"/>
      <w:numFmt w:val="lowerRoman"/>
      <w:lvlText w:val="%9"/>
      <w:lvlJc w:val="left"/>
      <w:pPr>
        <w:ind w:left="6120"/>
      </w:pPr>
      <w:rPr>
        <w:rFonts w:ascii="Calibri" w:eastAsia="Calibri" w:hAnsi="Calibri" w:cs="Calibri"/>
        <w:b/>
        <w:bCs/>
        <w:i w:val="0"/>
        <w:strike w:val="0"/>
        <w:dstrike w:val="0"/>
        <w:color w:val="4F81BD"/>
        <w:sz w:val="32"/>
        <w:szCs w:val="32"/>
        <w:u w:val="none" w:color="000000"/>
        <w:bdr w:val="none" w:sz="0" w:space="0" w:color="auto"/>
        <w:shd w:val="clear" w:color="auto" w:fill="auto"/>
        <w:vertAlign w:val="baseline"/>
      </w:rPr>
    </w:lvl>
  </w:abstractNum>
  <w:abstractNum w:abstractNumId="6" w15:restartNumberingAfterBreak="0">
    <w:nsid w:val="62E95816"/>
    <w:multiLevelType w:val="hybridMultilevel"/>
    <w:tmpl w:val="2916BC6E"/>
    <w:lvl w:ilvl="0" w:tplc="47CE2F1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79626D0">
      <w:start w:val="1"/>
      <w:numFmt w:val="bullet"/>
      <w:lvlText w:val="o"/>
      <w:lvlJc w:val="left"/>
      <w:pPr>
        <w:ind w:left="1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54CD23C">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369F82">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1C5BE8">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5A4F78E">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DF2EFB6">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8EE4E08">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6C1568">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E57EED"/>
    <w:multiLevelType w:val="hybridMultilevel"/>
    <w:tmpl w:val="2FF42360"/>
    <w:lvl w:ilvl="0" w:tplc="676C232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81E312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94688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874129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1744AD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63A013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3E4248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CE4465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520787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CAF064B"/>
    <w:multiLevelType w:val="hybridMultilevel"/>
    <w:tmpl w:val="3AB4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AC4854"/>
    <w:multiLevelType w:val="hybridMultilevel"/>
    <w:tmpl w:val="08A4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3"/>
  </w:num>
  <w:num w:numId="5">
    <w:abstractNumId w:val="6"/>
  </w:num>
  <w:num w:numId="6">
    <w:abstractNumId w:val="5"/>
  </w:num>
  <w:num w:numId="7">
    <w:abstractNumId w:val="9"/>
  </w:num>
  <w:num w:numId="8">
    <w:abstractNumId w:val="8"/>
  </w:num>
  <w:num w:numId="9">
    <w:abstractNumId w:val="1"/>
  </w:num>
  <w:num w:numId="10">
    <w:abstractNumId w:val="0"/>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11"/>
    <w:rsid w:val="00007B03"/>
    <w:rsid w:val="000523AF"/>
    <w:rsid w:val="00073637"/>
    <w:rsid w:val="000D7538"/>
    <w:rsid w:val="00102148"/>
    <w:rsid w:val="00127BDA"/>
    <w:rsid w:val="0017404F"/>
    <w:rsid w:val="001C23B0"/>
    <w:rsid w:val="00240221"/>
    <w:rsid w:val="002E20E9"/>
    <w:rsid w:val="002E7C9F"/>
    <w:rsid w:val="002F752A"/>
    <w:rsid w:val="00352791"/>
    <w:rsid w:val="00371197"/>
    <w:rsid w:val="003A3460"/>
    <w:rsid w:val="003C6D82"/>
    <w:rsid w:val="003C6EF4"/>
    <w:rsid w:val="00455A43"/>
    <w:rsid w:val="00460716"/>
    <w:rsid w:val="00590D3C"/>
    <w:rsid w:val="005E5011"/>
    <w:rsid w:val="006375D0"/>
    <w:rsid w:val="00665EC4"/>
    <w:rsid w:val="00703CC5"/>
    <w:rsid w:val="007B33D5"/>
    <w:rsid w:val="007F36B0"/>
    <w:rsid w:val="00852039"/>
    <w:rsid w:val="00863374"/>
    <w:rsid w:val="008A1E02"/>
    <w:rsid w:val="008D4295"/>
    <w:rsid w:val="008F5273"/>
    <w:rsid w:val="009012B3"/>
    <w:rsid w:val="009B7AF3"/>
    <w:rsid w:val="009D077B"/>
    <w:rsid w:val="00A7715B"/>
    <w:rsid w:val="00A83DE1"/>
    <w:rsid w:val="00A91E96"/>
    <w:rsid w:val="00AC2E0B"/>
    <w:rsid w:val="00B11830"/>
    <w:rsid w:val="00B2162B"/>
    <w:rsid w:val="00B27130"/>
    <w:rsid w:val="00B40728"/>
    <w:rsid w:val="00BB4F7D"/>
    <w:rsid w:val="00C640C6"/>
    <w:rsid w:val="00C94410"/>
    <w:rsid w:val="00CE0CC2"/>
    <w:rsid w:val="00CE2818"/>
    <w:rsid w:val="00DE761F"/>
    <w:rsid w:val="00E14C7E"/>
    <w:rsid w:val="00E15094"/>
    <w:rsid w:val="00E176AE"/>
    <w:rsid w:val="00E945B8"/>
    <w:rsid w:val="00EB63AA"/>
    <w:rsid w:val="00EC3ACB"/>
    <w:rsid w:val="00EE3664"/>
    <w:rsid w:val="00EE3B80"/>
    <w:rsid w:val="00F14576"/>
    <w:rsid w:val="00F33ABA"/>
    <w:rsid w:val="00F4490F"/>
    <w:rsid w:val="00FD4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FBDF"/>
  <w15:docId w15:val="{3DDED7EC-42A8-4EDC-9024-E60850BA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numPr>
        <w:numId w:val="6"/>
      </w:numPr>
      <w:spacing w:after="0"/>
      <w:outlineLvl w:val="0"/>
    </w:pPr>
    <w:rPr>
      <w:rFonts w:ascii="Calibri" w:eastAsia="Calibri" w:hAnsi="Calibri" w:cs="Calibri"/>
      <w:b/>
      <w:color w:val="4F81BD"/>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4F81B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F81BD"/>
      <w:sz w:val="32"/>
    </w:rPr>
  </w:style>
  <w:style w:type="character" w:customStyle="1" w:styleId="Heading1Char">
    <w:name w:val="Heading 1 Char"/>
    <w:link w:val="Heading1"/>
    <w:rPr>
      <w:rFonts w:ascii="Calibri" w:eastAsia="Calibri" w:hAnsi="Calibri" w:cs="Calibri"/>
      <w:b/>
      <w:color w:val="4F81BD"/>
      <w:sz w:val="32"/>
    </w:rPr>
  </w:style>
  <w:style w:type="paragraph" w:styleId="TOC1">
    <w:name w:val="toc 1"/>
    <w:hidden/>
    <w:uiPriority w:val="39"/>
    <w:pPr>
      <w:spacing w:after="107" w:line="250" w:lineRule="auto"/>
      <w:ind w:left="25" w:right="23" w:hanging="10"/>
      <w:jc w:val="both"/>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0221"/>
    <w:pPr>
      <w:ind w:left="720"/>
      <w:contextualSpacing/>
    </w:pPr>
  </w:style>
  <w:style w:type="character" w:styleId="CommentReference">
    <w:name w:val="annotation reference"/>
    <w:basedOn w:val="DefaultParagraphFont"/>
    <w:uiPriority w:val="99"/>
    <w:semiHidden/>
    <w:unhideWhenUsed/>
    <w:rsid w:val="00127BDA"/>
    <w:rPr>
      <w:sz w:val="16"/>
      <w:szCs w:val="16"/>
    </w:rPr>
  </w:style>
  <w:style w:type="paragraph" w:styleId="CommentText">
    <w:name w:val="annotation text"/>
    <w:basedOn w:val="Normal"/>
    <w:link w:val="CommentTextChar"/>
    <w:uiPriority w:val="99"/>
    <w:semiHidden/>
    <w:unhideWhenUsed/>
    <w:rsid w:val="00127BDA"/>
    <w:pPr>
      <w:spacing w:line="240" w:lineRule="auto"/>
    </w:pPr>
    <w:rPr>
      <w:sz w:val="20"/>
      <w:szCs w:val="20"/>
    </w:rPr>
  </w:style>
  <w:style w:type="character" w:customStyle="1" w:styleId="CommentTextChar">
    <w:name w:val="Comment Text Char"/>
    <w:basedOn w:val="DefaultParagraphFont"/>
    <w:link w:val="CommentText"/>
    <w:uiPriority w:val="99"/>
    <w:semiHidden/>
    <w:rsid w:val="00127BD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27BDA"/>
    <w:rPr>
      <w:b/>
      <w:bCs/>
    </w:rPr>
  </w:style>
  <w:style w:type="character" w:customStyle="1" w:styleId="CommentSubjectChar">
    <w:name w:val="Comment Subject Char"/>
    <w:basedOn w:val="CommentTextChar"/>
    <w:link w:val="CommentSubject"/>
    <w:uiPriority w:val="99"/>
    <w:semiHidden/>
    <w:rsid w:val="00127BDA"/>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127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BDA"/>
    <w:rPr>
      <w:rFonts w:ascii="Segoe UI" w:eastAsia="Calibri" w:hAnsi="Segoe UI" w:cs="Segoe UI"/>
      <w:color w:val="000000"/>
      <w:sz w:val="18"/>
      <w:szCs w:val="18"/>
    </w:rPr>
  </w:style>
  <w:style w:type="paragraph" w:styleId="NoSpacing">
    <w:name w:val="No Spacing"/>
    <w:basedOn w:val="Normal"/>
    <w:link w:val="NoSpacingChar"/>
    <w:uiPriority w:val="1"/>
    <w:qFormat/>
    <w:rsid w:val="00DE761F"/>
    <w:rPr>
      <w:szCs w:val="32"/>
    </w:rPr>
  </w:style>
  <w:style w:type="character" w:customStyle="1" w:styleId="NoSpacingChar">
    <w:name w:val="No Spacing Char"/>
    <w:basedOn w:val="DefaultParagraphFont"/>
    <w:link w:val="NoSpacing"/>
    <w:uiPriority w:val="1"/>
    <w:rsid w:val="00DE761F"/>
    <w:rPr>
      <w:rFonts w:ascii="Calibri" w:eastAsia="Calibri" w:hAnsi="Calibri" w:cs="Calibri"/>
      <w:color w:val="000000"/>
      <w:sz w:val="24"/>
      <w:szCs w:val="32"/>
    </w:rPr>
  </w:style>
  <w:style w:type="character" w:styleId="Hyperlink">
    <w:name w:val="Hyperlink"/>
    <w:basedOn w:val="DefaultParagraphFont"/>
    <w:uiPriority w:val="99"/>
    <w:unhideWhenUsed/>
    <w:rsid w:val="000D75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379794">
      <w:bodyDiv w:val="1"/>
      <w:marLeft w:val="0"/>
      <w:marRight w:val="0"/>
      <w:marTop w:val="0"/>
      <w:marBottom w:val="0"/>
      <w:divBdr>
        <w:top w:val="none" w:sz="0" w:space="0" w:color="auto"/>
        <w:left w:val="none" w:sz="0" w:space="0" w:color="auto"/>
        <w:bottom w:val="none" w:sz="0" w:space="0" w:color="auto"/>
        <w:right w:val="none" w:sz="0" w:space="0" w:color="auto"/>
      </w:divBdr>
    </w:div>
    <w:div w:id="78754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2A8603D267D549BA180AA650D8C90F" ma:contentTypeVersion="13" ma:contentTypeDescription="Create a new document." ma:contentTypeScope="" ma:versionID="d883e526b2c0227d7a47d28789be17a7">
  <xsd:schema xmlns:xsd="http://www.w3.org/2001/XMLSchema" xmlns:xs="http://www.w3.org/2001/XMLSchema" xmlns:p="http://schemas.microsoft.com/office/2006/metadata/properties" xmlns:ns2="99354429-eb01-42fe-9a2b-059c4dec3546" xmlns:ns3="a8581d7c-ba23-4301-9805-d04ae211f462" xmlns:ns4="46d1e8d0-ef73-439a-9217-d5c83fa214f7" targetNamespace="http://schemas.microsoft.com/office/2006/metadata/properties" ma:root="true" ma:fieldsID="ee047b8c61589aa3a3b2aa535851fa85" ns2:_="" ns3:_="" ns4:_="">
    <xsd:import namespace="99354429-eb01-42fe-9a2b-059c4dec3546"/>
    <xsd:import namespace="a8581d7c-ba23-4301-9805-d04ae211f462"/>
    <xsd:import namespace="46d1e8d0-ef73-439a-9217-d5c83fa214f7"/>
    <xsd:element name="properties">
      <xsd:complexType>
        <xsd:sequence>
          <xsd:element name="documentManagement">
            <xsd:complexType>
              <xsd:all>
                <xsd:element ref="ns2:PII"/>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54429-eb01-42fe-9a2b-059c4dec3546"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schema>
  <xsd:schema xmlns:xsd="http://www.w3.org/2001/XMLSchema" xmlns:xs="http://www.w3.org/2001/XMLSchema" xmlns:dms="http://schemas.microsoft.com/office/2006/documentManagement/types" xmlns:pc="http://schemas.microsoft.com/office/infopath/2007/PartnerControls" targetNamespace="a8581d7c-ba23-4301-9805-d04ae211f46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d1e8d0-ef73-439a-9217-d5c83fa214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II xmlns="99354429-eb01-42fe-9a2b-059c4dec3546"/>
  </documentManagement>
</p:properties>
</file>

<file path=customXml/itemProps1.xml><?xml version="1.0" encoding="utf-8"?>
<ds:datastoreItem xmlns:ds="http://schemas.openxmlformats.org/officeDocument/2006/customXml" ds:itemID="{451D4AE8-2208-41FF-B28B-257328CD49A6}">
  <ds:schemaRefs>
    <ds:schemaRef ds:uri="http://schemas.microsoft.com/sharepoint/v3/contenttype/forms"/>
  </ds:schemaRefs>
</ds:datastoreItem>
</file>

<file path=customXml/itemProps2.xml><?xml version="1.0" encoding="utf-8"?>
<ds:datastoreItem xmlns:ds="http://schemas.openxmlformats.org/officeDocument/2006/customXml" ds:itemID="{B49B0845-5031-4D8F-9541-404645A1B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54429-eb01-42fe-9a2b-059c4dec3546"/>
    <ds:schemaRef ds:uri="a8581d7c-ba23-4301-9805-d04ae211f462"/>
    <ds:schemaRef ds:uri="46d1e8d0-ef73-439a-9217-d5c83fa21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2B504-5323-4145-AB2D-C3BA9A7714A3}">
  <ds:schemaRefs>
    <ds:schemaRef ds:uri="http://schemas.microsoft.com/office/2006/metadata/properties"/>
    <ds:schemaRef ds:uri="http://schemas.microsoft.com/office/infopath/2007/PartnerControls"/>
    <ds:schemaRef ds:uri="99354429-eb01-42fe-9a2b-059c4dec35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COMMUNICATIONS STRATEGY</vt:lpstr>
    </vt:vector>
  </TitlesOfParts>
  <Company>West Berkshire Council</Company>
  <LinksUpToDate>false</LinksUpToDate>
  <CharactersWithSpaces>20066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STRATEGY</dc:title>
  <dc:subject>Making sure we have a clear message</dc:subject>
  <dc:creator>Claire Keith-Anderson</dc:creator>
  <cp:keywords/>
  <dc:description/>
  <cp:lastModifiedBy>Lisa Norgate-Barnes</cp:lastModifiedBy>
  <cp:revision>2</cp:revision>
  <dcterms:created xsi:type="dcterms:W3CDTF">2023-03-09T11:29:00Z</dcterms:created>
  <dcterms:modified xsi:type="dcterms:W3CDTF">2023-03-09T11:29:00Z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0x010100E12A8603D267D549BA180AA650D8C90F</vt:lpwstr>
  </property>
</Properties>
</file>