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47818" w14:textId="77777777" w:rsidR="005B6087" w:rsidRPr="00927203" w:rsidRDefault="005B6087" w:rsidP="005B6087">
      <w:pPr>
        <w:spacing w:after="0" w:line="240" w:lineRule="auto"/>
        <w:jc w:val="both"/>
        <w:rPr>
          <w:rFonts w:ascii="Calibri" w:hAnsi="Calibri" w:cs="Calibri"/>
          <w:b/>
          <w:sz w:val="24"/>
          <w:szCs w:val="24"/>
          <w:u w:val="single"/>
        </w:rPr>
      </w:pPr>
    </w:p>
    <w:p w14:paraId="09901DD1" w14:textId="77777777" w:rsidR="005B6087" w:rsidRPr="00927203" w:rsidRDefault="005B6087" w:rsidP="005B6087">
      <w:pPr>
        <w:spacing w:after="0" w:line="240" w:lineRule="auto"/>
        <w:jc w:val="both"/>
        <w:rPr>
          <w:rFonts w:ascii="Calibri" w:hAnsi="Calibri" w:cs="Calibri"/>
          <w:b/>
          <w:sz w:val="24"/>
          <w:szCs w:val="24"/>
          <w:u w:val="single"/>
        </w:rPr>
      </w:pPr>
    </w:p>
    <w:p w14:paraId="78D4A062" w14:textId="77777777" w:rsidR="005B6087" w:rsidRPr="00927203" w:rsidRDefault="005B6087" w:rsidP="005B6087">
      <w:pPr>
        <w:spacing w:after="0" w:line="240" w:lineRule="auto"/>
        <w:jc w:val="center"/>
        <w:rPr>
          <w:rFonts w:ascii="Calibri" w:hAnsi="Calibri" w:cs="Calibri"/>
          <w:b/>
          <w:sz w:val="28"/>
          <w:szCs w:val="28"/>
        </w:rPr>
      </w:pPr>
      <w:bookmarkStart w:id="0" w:name="_GoBack"/>
      <w:r w:rsidRPr="00927203">
        <w:rPr>
          <w:rFonts w:ascii="Calibri" w:hAnsi="Calibri" w:cs="Calibri"/>
          <w:b/>
          <w:sz w:val="28"/>
          <w:szCs w:val="28"/>
        </w:rPr>
        <w:t>Mobile Homes</w:t>
      </w:r>
    </w:p>
    <w:p w14:paraId="1019B80E" w14:textId="77777777" w:rsidR="005B6087" w:rsidRPr="00927203" w:rsidRDefault="005B6087" w:rsidP="005B6087">
      <w:pPr>
        <w:spacing w:after="0" w:line="240" w:lineRule="auto"/>
        <w:jc w:val="center"/>
        <w:rPr>
          <w:rFonts w:ascii="Calibri" w:hAnsi="Calibri" w:cs="Calibri"/>
          <w:b/>
          <w:sz w:val="28"/>
          <w:szCs w:val="28"/>
        </w:rPr>
      </w:pPr>
      <w:r w:rsidRPr="00927203">
        <w:rPr>
          <w:rFonts w:ascii="Calibri" w:hAnsi="Calibri" w:cs="Calibri"/>
          <w:b/>
          <w:sz w:val="28"/>
          <w:szCs w:val="28"/>
        </w:rPr>
        <w:t xml:space="preserve">Requirement for Manager of Site to be </w:t>
      </w:r>
      <w:proofErr w:type="gramStart"/>
      <w:r w:rsidRPr="00927203">
        <w:rPr>
          <w:rFonts w:ascii="Calibri" w:hAnsi="Calibri" w:cs="Calibri"/>
          <w:b/>
          <w:sz w:val="28"/>
          <w:szCs w:val="28"/>
        </w:rPr>
        <w:t>Fit</w:t>
      </w:r>
      <w:proofErr w:type="gramEnd"/>
      <w:r w:rsidRPr="00927203">
        <w:rPr>
          <w:rFonts w:ascii="Calibri" w:hAnsi="Calibri" w:cs="Calibri"/>
          <w:b/>
          <w:sz w:val="28"/>
          <w:szCs w:val="28"/>
        </w:rPr>
        <w:t xml:space="preserve"> and Proper Person</w:t>
      </w:r>
    </w:p>
    <w:p w14:paraId="45B6ACA7" w14:textId="77777777" w:rsidR="005B6087" w:rsidRPr="00927203" w:rsidRDefault="005B6087" w:rsidP="005B6087">
      <w:pPr>
        <w:spacing w:after="0" w:line="240" w:lineRule="auto"/>
        <w:jc w:val="center"/>
        <w:rPr>
          <w:rFonts w:ascii="Calibri" w:hAnsi="Calibri" w:cs="Calibri"/>
          <w:b/>
          <w:sz w:val="24"/>
          <w:szCs w:val="24"/>
        </w:rPr>
      </w:pPr>
    </w:p>
    <w:p w14:paraId="0C0A6C05" w14:textId="77777777" w:rsidR="005B6087" w:rsidRPr="00927203" w:rsidRDefault="005B6087" w:rsidP="005B6087">
      <w:pPr>
        <w:spacing w:after="0" w:line="240" w:lineRule="auto"/>
        <w:jc w:val="center"/>
        <w:rPr>
          <w:rFonts w:ascii="Calibri" w:hAnsi="Calibri" w:cs="Calibri"/>
          <w:b/>
          <w:sz w:val="28"/>
          <w:szCs w:val="28"/>
        </w:rPr>
      </w:pPr>
      <w:r w:rsidRPr="00927203">
        <w:rPr>
          <w:rFonts w:ascii="Calibri" w:hAnsi="Calibri" w:cs="Calibri"/>
          <w:b/>
          <w:sz w:val="28"/>
          <w:szCs w:val="28"/>
        </w:rPr>
        <w:t>GU</w:t>
      </w:r>
      <w:r w:rsidR="00021834" w:rsidRPr="00927203">
        <w:rPr>
          <w:rFonts w:ascii="Calibri" w:hAnsi="Calibri" w:cs="Calibri"/>
          <w:b/>
          <w:sz w:val="28"/>
          <w:szCs w:val="28"/>
        </w:rPr>
        <w:t>I</w:t>
      </w:r>
      <w:r w:rsidRPr="00927203">
        <w:rPr>
          <w:rFonts w:ascii="Calibri" w:hAnsi="Calibri" w:cs="Calibri"/>
          <w:b/>
          <w:sz w:val="28"/>
          <w:szCs w:val="28"/>
        </w:rPr>
        <w:t>DANCE FOR SITE OWNERS</w:t>
      </w:r>
    </w:p>
    <w:bookmarkEnd w:id="0"/>
    <w:p w14:paraId="06DEBE22" w14:textId="77777777" w:rsidR="005B6087" w:rsidRPr="00927203" w:rsidRDefault="005B6087" w:rsidP="005B6087">
      <w:pPr>
        <w:spacing w:after="0" w:line="240" w:lineRule="auto"/>
        <w:jc w:val="both"/>
        <w:rPr>
          <w:rFonts w:ascii="Calibri" w:hAnsi="Calibri" w:cs="Calibri"/>
          <w:b/>
          <w:sz w:val="24"/>
          <w:szCs w:val="24"/>
          <w:u w:val="single"/>
        </w:rPr>
      </w:pPr>
    </w:p>
    <w:p w14:paraId="2A30C850"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Overview:</w:t>
      </w:r>
    </w:p>
    <w:p w14:paraId="2C81741D" w14:textId="77777777" w:rsidR="005B6087" w:rsidRPr="00927203" w:rsidRDefault="005B6087" w:rsidP="005B6087">
      <w:pPr>
        <w:spacing w:after="0" w:line="240" w:lineRule="auto"/>
        <w:jc w:val="both"/>
        <w:rPr>
          <w:rFonts w:ascii="Calibri" w:hAnsi="Calibri" w:cs="Calibri"/>
          <w:sz w:val="24"/>
          <w:szCs w:val="24"/>
          <w:u w:val="single"/>
        </w:rPr>
      </w:pPr>
    </w:p>
    <w:p w14:paraId="7D504836"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Please note that this guidance is not comprehensive and does not cover every eventuality. </w:t>
      </w:r>
    </w:p>
    <w:p w14:paraId="0BEF2AFE" w14:textId="77777777" w:rsidR="005B6087" w:rsidRPr="00927203" w:rsidRDefault="005B6087" w:rsidP="005B6087">
      <w:pPr>
        <w:rPr>
          <w:rFonts w:ascii="Calibri" w:hAnsi="Calibri" w:cs="Calibri"/>
          <w:u w:val="single"/>
        </w:rPr>
      </w:pPr>
    </w:p>
    <w:p w14:paraId="09DB4CE4" w14:textId="5C5E3643" w:rsidR="001C74C6" w:rsidRPr="00354F1E" w:rsidRDefault="005B6087" w:rsidP="001C74C6">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 Mobile Homes (Requirement for Manager of Site to be Fit and Proper Person) (England) Regulations 2020 (“the Regulations”) introduce a fit and proper person test for site owners or the person appointed to manage the site. </w:t>
      </w:r>
      <w:r w:rsidR="001C74C6" w:rsidRPr="00354F1E">
        <w:rPr>
          <w:rFonts w:ascii="Calibri" w:hAnsi="Calibri" w:cs="Calibri"/>
          <w:sz w:val="24"/>
          <w:szCs w:val="24"/>
          <w:lang w:val="en"/>
        </w:rPr>
        <w:t xml:space="preserve">The Regulations apply in relation to all relevant protected sites other than non-commercial family-occupied sites. These include both “residential parks”, which are used exclusively residentially, and “mixed use parks”, which are used for both residential and </w:t>
      </w:r>
      <w:proofErr w:type="gramStart"/>
      <w:r w:rsidR="001C74C6" w:rsidRPr="00354F1E">
        <w:rPr>
          <w:rFonts w:ascii="Calibri" w:hAnsi="Calibri" w:cs="Calibri"/>
          <w:sz w:val="24"/>
          <w:szCs w:val="24"/>
          <w:lang w:val="en"/>
        </w:rPr>
        <w:t>holiday</w:t>
      </w:r>
      <w:proofErr w:type="gramEnd"/>
      <w:r w:rsidR="001C74C6" w:rsidRPr="00354F1E">
        <w:rPr>
          <w:rFonts w:ascii="Calibri" w:hAnsi="Calibri" w:cs="Calibri"/>
          <w:sz w:val="24"/>
          <w:szCs w:val="24"/>
          <w:lang w:val="en"/>
        </w:rPr>
        <w:t xml:space="preserve"> purposes.</w:t>
      </w:r>
    </w:p>
    <w:p w14:paraId="25549463" w14:textId="77777777" w:rsidR="001C74C6" w:rsidRPr="00354F1E" w:rsidRDefault="001C74C6" w:rsidP="00354F1E">
      <w:pPr>
        <w:spacing w:after="0" w:line="240" w:lineRule="auto"/>
        <w:jc w:val="both"/>
        <w:rPr>
          <w:rFonts w:ascii="Calibri" w:hAnsi="Calibri" w:cs="Calibri"/>
          <w:sz w:val="24"/>
          <w:szCs w:val="24"/>
          <w:u w:val="single"/>
        </w:rPr>
      </w:pPr>
    </w:p>
    <w:p w14:paraId="715110FC" w14:textId="0F358900"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 purpose of the fit and proper person test is to </w:t>
      </w:r>
      <w:r w:rsidR="001C74C6">
        <w:rPr>
          <w:rFonts w:ascii="Calibri" w:hAnsi="Calibri" w:cs="Calibri"/>
          <w:sz w:val="24"/>
          <w:szCs w:val="24"/>
        </w:rPr>
        <w:t xml:space="preserve">ensure satisfactory </w:t>
      </w:r>
      <w:r w:rsidRPr="00927203">
        <w:rPr>
          <w:rFonts w:ascii="Calibri" w:hAnsi="Calibri" w:cs="Calibri"/>
          <w:sz w:val="24"/>
          <w:szCs w:val="24"/>
        </w:rPr>
        <w:t xml:space="preserve">standards of park home site management. The regulations are available at: </w:t>
      </w:r>
    </w:p>
    <w:p w14:paraId="4E059506" w14:textId="77777777" w:rsidR="00021834" w:rsidRPr="00927203" w:rsidRDefault="005B6087" w:rsidP="00021834">
      <w:pPr>
        <w:spacing w:after="0" w:line="240" w:lineRule="auto"/>
        <w:rPr>
          <w:rFonts w:ascii="Calibri" w:hAnsi="Calibri" w:cs="Calibri"/>
          <w:sz w:val="24"/>
          <w:szCs w:val="24"/>
          <w:u w:val="single"/>
        </w:rPr>
      </w:pPr>
      <w:r w:rsidRPr="00927203">
        <w:rPr>
          <w:rFonts w:ascii="Calibri" w:hAnsi="Calibri" w:cs="Calibri"/>
          <w:sz w:val="24"/>
          <w:szCs w:val="24"/>
        </w:rPr>
        <w:tab/>
      </w:r>
    </w:p>
    <w:p w14:paraId="4732DC39" w14:textId="77777777" w:rsidR="00021834" w:rsidRPr="00927203" w:rsidRDefault="00021834" w:rsidP="00021834">
      <w:pPr>
        <w:spacing w:after="0" w:line="240" w:lineRule="auto"/>
        <w:jc w:val="both"/>
        <w:rPr>
          <w:rFonts w:ascii="Calibri" w:hAnsi="Calibri" w:cs="Calibri"/>
          <w:sz w:val="24"/>
          <w:szCs w:val="24"/>
        </w:rPr>
      </w:pPr>
      <w:r w:rsidRPr="00927203">
        <w:rPr>
          <w:rFonts w:ascii="Calibri" w:hAnsi="Calibri" w:cs="Calibri"/>
          <w:sz w:val="24"/>
          <w:szCs w:val="24"/>
        </w:rPr>
        <w:tab/>
      </w:r>
      <w:hyperlink r:id="rId7" w:history="1">
        <w:r w:rsidRPr="00927203">
          <w:rPr>
            <w:rStyle w:val="Hyperlink"/>
            <w:rFonts w:ascii="Calibri" w:hAnsi="Calibri" w:cs="Calibri"/>
            <w:sz w:val="24"/>
            <w:szCs w:val="24"/>
          </w:rPr>
          <w:t>https://www.legislation.gov.uk/uksi/2020/1034/contents/made</w:t>
        </w:r>
      </w:hyperlink>
    </w:p>
    <w:p w14:paraId="053756C5" w14:textId="77777777" w:rsidR="00021834" w:rsidRPr="00927203" w:rsidRDefault="00021834" w:rsidP="00021834">
      <w:pPr>
        <w:spacing w:after="0" w:line="240" w:lineRule="auto"/>
        <w:jc w:val="both"/>
        <w:rPr>
          <w:rFonts w:ascii="Calibri" w:hAnsi="Calibri" w:cs="Calibri"/>
          <w:sz w:val="24"/>
          <w:szCs w:val="24"/>
        </w:rPr>
      </w:pPr>
    </w:p>
    <w:p w14:paraId="370871CC" w14:textId="38103696" w:rsidR="005B6087" w:rsidRPr="00927203" w:rsidRDefault="005B6087" w:rsidP="00021834">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An application must be made by a site owner, if they hold, or have applied for, a site licence for the site. An application fee must be paid and an annual fee may also be applicable. Please </w:t>
      </w:r>
      <w:r w:rsidR="00D12910">
        <w:rPr>
          <w:rFonts w:ascii="Calibri" w:hAnsi="Calibri" w:cs="Calibri"/>
          <w:sz w:val="24"/>
          <w:szCs w:val="24"/>
        </w:rPr>
        <w:t>see point 3</w:t>
      </w:r>
      <w:r w:rsidR="00401FDE">
        <w:rPr>
          <w:rFonts w:ascii="Calibri" w:hAnsi="Calibri" w:cs="Calibri"/>
          <w:sz w:val="24"/>
          <w:szCs w:val="24"/>
        </w:rPr>
        <w:t>2</w:t>
      </w:r>
      <w:r w:rsidR="00FB5C9C">
        <w:rPr>
          <w:rFonts w:ascii="Calibri" w:hAnsi="Calibri" w:cs="Calibri"/>
          <w:sz w:val="24"/>
          <w:szCs w:val="24"/>
        </w:rPr>
        <w:t xml:space="preserve"> of this guidance for details on the fee payable.</w:t>
      </w:r>
      <w:r w:rsidRPr="00927203">
        <w:rPr>
          <w:rFonts w:ascii="Calibri" w:hAnsi="Calibri" w:cs="Calibri"/>
          <w:sz w:val="24"/>
          <w:szCs w:val="24"/>
        </w:rPr>
        <w:t xml:space="preserve"> </w:t>
      </w:r>
    </w:p>
    <w:p w14:paraId="5A027BB8" w14:textId="77777777" w:rsidR="005B6087" w:rsidRPr="00927203" w:rsidRDefault="005B6087" w:rsidP="005B6087">
      <w:pPr>
        <w:spacing w:after="0" w:line="240" w:lineRule="auto"/>
        <w:jc w:val="both"/>
        <w:rPr>
          <w:rFonts w:ascii="Calibri" w:hAnsi="Calibri" w:cs="Calibri"/>
          <w:sz w:val="24"/>
          <w:szCs w:val="24"/>
          <w:u w:val="single"/>
        </w:rPr>
      </w:pPr>
    </w:p>
    <w:p w14:paraId="2C512F2A"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Definitions</w:t>
      </w:r>
    </w:p>
    <w:p w14:paraId="418B389F" w14:textId="77777777" w:rsidR="005B6087" w:rsidRPr="00927203" w:rsidRDefault="005B6087" w:rsidP="005B6087">
      <w:pPr>
        <w:spacing w:after="0" w:line="240" w:lineRule="auto"/>
        <w:jc w:val="both"/>
        <w:rPr>
          <w:rFonts w:ascii="Calibri" w:hAnsi="Calibri" w:cs="Calibri"/>
          <w:sz w:val="24"/>
          <w:szCs w:val="24"/>
          <w:u w:val="single"/>
        </w:rPr>
      </w:pPr>
    </w:p>
    <w:p w14:paraId="150807DA" w14:textId="77777777" w:rsidR="005B6087" w:rsidRPr="00927203" w:rsidRDefault="005B6087" w:rsidP="005B6087">
      <w:pPr>
        <w:pStyle w:val="ListParagraph"/>
        <w:numPr>
          <w:ilvl w:val="0"/>
          <w:numId w:val="2"/>
        </w:numPr>
        <w:spacing w:after="0" w:line="240" w:lineRule="auto"/>
        <w:jc w:val="both"/>
        <w:rPr>
          <w:rFonts w:ascii="Calibri" w:hAnsi="Calibri" w:cs="Calibri"/>
          <w:color w:val="000000" w:themeColor="text1"/>
          <w:sz w:val="24"/>
          <w:szCs w:val="24"/>
        </w:rPr>
      </w:pPr>
      <w:r w:rsidRPr="00927203">
        <w:rPr>
          <w:rFonts w:ascii="Calibri" w:hAnsi="Calibri" w:cs="Calibri"/>
          <w:color w:val="000000" w:themeColor="text1"/>
          <w:sz w:val="24"/>
          <w:szCs w:val="24"/>
        </w:rPr>
        <w:t xml:space="preserve">“The applicant” is defined at paragraph 2 of the Regulations as “the person who makes an application under regulation 6”. </w:t>
      </w:r>
    </w:p>
    <w:p w14:paraId="7021F2BC" w14:textId="77777777" w:rsidR="005B6087" w:rsidRPr="00927203" w:rsidRDefault="005B6087" w:rsidP="005B6087">
      <w:pPr>
        <w:jc w:val="both"/>
        <w:rPr>
          <w:rFonts w:ascii="Calibri" w:hAnsi="Calibri" w:cs="Calibri"/>
          <w:color w:val="000000" w:themeColor="text1"/>
          <w:sz w:val="24"/>
          <w:szCs w:val="24"/>
        </w:rPr>
      </w:pPr>
    </w:p>
    <w:p w14:paraId="616A0D82" w14:textId="77777777" w:rsidR="005B6087" w:rsidRPr="00927203" w:rsidRDefault="005B6087" w:rsidP="005B6087">
      <w:pPr>
        <w:pStyle w:val="ListParagraph"/>
        <w:numPr>
          <w:ilvl w:val="0"/>
          <w:numId w:val="2"/>
        </w:numPr>
        <w:spacing w:after="0" w:line="240" w:lineRule="auto"/>
        <w:jc w:val="both"/>
        <w:rPr>
          <w:rFonts w:ascii="Calibri" w:hAnsi="Calibri" w:cs="Calibri"/>
          <w:color w:val="000000" w:themeColor="text1"/>
          <w:sz w:val="24"/>
          <w:szCs w:val="24"/>
        </w:rPr>
      </w:pPr>
      <w:r w:rsidRPr="00927203">
        <w:rPr>
          <w:rFonts w:ascii="Calibri" w:hAnsi="Calibri" w:cs="Calibri"/>
          <w:color w:val="000000" w:themeColor="text1"/>
          <w:sz w:val="24"/>
          <w:szCs w:val="24"/>
        </w:rPr>
        <w:t xml:space="preserve">The “relevant person” is also defined at paragraph 2 of the Regulations to mean “the subject of the fit and proper person assessment under Regulation 7”. </w:t>
      </w:r>
    </w:p>
    <w:p w14:paraId="3D3DF45E" w14:textId="77777777" w:rsidR="005B6087" w:rsidRPr="00927203" w:rsidRDefault="005B6087" w:rsidP="005B6087">
      <w:pPr>
        <w:spacing w:after="0" w:line="240" w:lineRule="auto"/>
        <w:jc w:val="both"/>
        <w:rPr>
          <w:rFonts w:ascii="Calibri" w:hAnsi="Calibri" w:cs="Calibri"/>
          <w:sz w:val="24"/>
          <w:szCs w:val="24"/>
          <w:u w:val="single"/>
        </w:rPr>
      </w:pPr>
    </w:p>
    <w:p w14:paraId="0CD47DAA"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The application form</w:t>
      </w:r>
    </w:p>
    <w:p w14:paraId="4EE5891F" w14:textId="77777777" w:rsidR="005B6087" w:rsidRPr="00927203" w:rsidRDefault="005B6087" w:rsidP="005B6087">
      <w:pPr>
        <w:spacing w:after="0" w:line="240" w:lineRule="auto"/>
        <w:jc w:val="both"/>
        <w:rPr>
          <w:rFonts w:ascii="Calibri" w:hAnsi="Calibri" w:cs="Calibri"/>
          <w:sz w:val="24"/>
          <w:szCs w:val="24"/>
          <w:u w:val="single"/>
        </w:rPr>
      </w:pPr>
    </w:p>
    <w:p w14:paraId="56CA441A"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Please consider the application form carefully and answer all questions. The Application form must be completed and will contain information that is outlined </w:t>
      </w:r>
      <w:r w:rsidRPr="00927203">
        <w:rPr>
          <w:rFonts w:ascii="Calibri" w:hAnsi="Calibri" w:cs="Calibri"/>
          <w:sz w:val="24"/>
          <w:szCs w:val="24"/>
        </w:rPr>
        <w:lastRenderedPageBreak/>
        <w:t>in the Regulations. In summary, you must provide the following to the Local Authority:</w:t>
      </w:r>
    </w:p>
    <w:p w14:paraId="28A36B1E" w14:textId="77777777" w:rsidR="005B6087" w:rsidRPr="00927203" w:rsidRDefault="005B6087" w:rsidP="005B6087">
      <w:pPr>
        <w:spacing w:after="0" w:line="240" w:lineRule="auto"/>
        <w:jc w:val="both"/>
        <w:rPr>
          <w:rFonts w:ascii="Calibri" w:hAnsi="Calibri" w:cs="Calibri"/>
          <w:sz w:val="24"/>
          <w:szCs w:val="24"/>
          <w:u w:val="single"/>
        </w:rPr>
      </w:pPr>
    </w:p>
    <w:p w14:paraId="2051374A" w14:textId="77777777" w:rsidR="005B6087" w:rsidRPr="00927203" w:rsidRDefault="005B6087" w:rsidP="005B6087">
      <w:pPr>
        <w:pStyle w:val="ListParagraph"/>
        <w:numPr>
          <w:ilvl w:val="0"/>
          <w:numId w:val="4"/>
        </w:numPr>
        <w:spacing w:after="0" w:line="240" w:lineRule="auto"/>
        <w:jc w:val="both"/>
        <w:rPr>
          <w:rFonts w:ascii="Calibri" w:hAnsi="Calibri" w:cs="Calibri"/>
          <w:sz w:val="24"/>
          <w:szCs w:val="24"/>
        </w:rPr>
      </w:pPr>
      <w:r w:rsidRPr="00927203">
        <w:rPr>
          <w:rFonts w:ascii="Calibri" w:hAnsi="Calibri" w:cs="Calibri"/>
          <w:sz w:val="24"/>
          <w:szCs w:val="24"/>
        </w:rPr>
        <w:t>Details of site and applicant;</w:t>
      </w:r>
    </w:p>
    <w:p w14:paraId="66C2E01B" w14:textId="77777777" w:rsidR="005B6087" w:rsidRPr="00927203" w:rsidRDefault="005B6087" w:rsidP="005B6087">
      <w:pPr>
        <w:pStyle w:val="ListParagraph"/>
        <w:numPr>
          <w:ilvl w:val="0"/>
          <w:numId w:val="4"/>
        </w:numPr>
        <w:spacing w:after="0" w:line="240" w:lineRule="auto"/>
        <w:jc w:val="both"/>
        <w:rPr>
          <w:rFonts w:ascii="Calibri" w:hAnsi="Calibri" w:cs="Calibri"/>
          <w:sz w:val="24"/>
          <w:szCs w:val="24"/>
        </w:rPr>
      </w:pPr>
      <w:r w:rsidRPr="00927203">
        <w:rPr>
          <w:rFonts w:ascii="Calibri" w:hAnsi="Calibri" w:cs="Calibri"/>
          <w:sz w:val="24"/>
          <w:szCs w:val="24"/>
        </w:rPr>
        <w:t>Information relating to the site manager;</w:t>
      </w:r>
    </w:p>
    <w:p w14:paraId="5D1C5DEC" w14:textId="77777777" w:rsidR="005B6087" w:rsidRPr="00927203" w:rsidRDefault="005B6087" w:rsidP="005B6087">
      <w:pPr>
        <w:pStyle w:val="ListParagraph"/>
        <w:numPr>
          <w:ilvl w:val="0"/>
          <w:numId w:val="4"/>
        </w:numPr>
        <w:spacing w:after="0" w:line="240" w:lineRule="auto"/>
        <w:jc w:val="both"/>
        <w:rPr>
          <w:rFonts w:ascii="Calibri" w:hAnsi="Calibri" w:cs="Calibri"/>
          <w:sz w:val="24"/>
          <w:szCs w:val="24"/>
        </w:rPr>
      </w:pPr>
      <w:r w:rsidRPr="00927203">
        <w:rPr>
          <w:rFonts w:ascii="Calibri" w:hAnsi="Calibri" w:cs="Calibri"/>
          <w:sz w:val="24"/>
          <w:szCs w:val="24"/>
        </w:rPr>
        <w:t>Additional information where another person who is an individual is involved in the day-to-day management;</w:t>
      </w:r>
    </w:p>
    <w:p w14:paraId="244C1914" w14:textId="77777777" w:rsidR="005B6087" w:rsidRPr="00927203" w:rsidRDefault="005B6087" w:rsidP="005B6087">
      <w:pPr>
        <w:pStyle w:val="ListParagraph"/>
        <w:numPr>
          <w:ilvl w:val="0"/>
          <w:numId w:val="4"/>
        </w:numPr>
        <w:spacing w:after="0" w:line="240" w:lineRule="auto"/>
        <w:jc w:val="both"/>
        <w:rPr>
          <w:rFonts w:ascii="Calibri" w:hAnsi="Calibri" w:cs="Calibri"/>
          <w:sz w:val="24"/>
          <w:szCs w:val="24"/>
        </w:rPr>
      </w:pPr>
      <w:r w:rsidRPr="00927203">
        <w:rPr>
          <w:rFonts w:ascii="Calibri" w:hAnsi="Calibri" w:cs="Calibri"/>
          <w:sz w:val="24"/>
          <w:szCs w:val="24"/>
        </w:rPr>
        <w:t>Additional information where another person, who is not an individual, is involved in the day-to-day management of the site.</w:t>
      </w:r>
    </w:p>
    <w:p w14:paraId="166ACECA" w14:textId="77777777" w:rsidR="005B6087" w:rsidRPr="00927203" w:rsidRDefault="005B6087" w:rsidP="005B6087">
      <w:pPr>
        <w:spacing w:after="0" w:line="240" w:lineRule="auto"/>
        <w:jc w:val="both"/>
        <w:rPr>
          <w:rFonts w:ascii="Calibri" w:hAnsi="Calibri" w:cs="Calibri"/>
          <w:sz w:val="24"/>
          <w:szCs w:val="24"/>
        </w:rPr>
      </w:pPr>
    </w:p>
    <w:p w14:paraId="1A8BC98B"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Where the site owner is an individual, the application must be completed by that individual. </w:t>
      </w:r>
    </w:p>
    <w:p w14:paraId="7FBF88C6" w14:textId="77777777" w:rsidR="005B6087" w:rsidRPr="00927203" w:rsidRDefault="005B6087" w:rsidP="005B6087">
      <w:pPr>
        <w:spacing w:after="0" w:line="240" w:lineRule="auto"/>
        <w:jc w:val="both"/>
        <w:rPr>
          <w:rFonts w:ascii="Calibri" w:hAnsi="Calibri" w:cs="Calibri"/>
          <w:sz w:val="24"/>
          <w:szCs w:val="24"/>
          <w:u w:val="single"/>
        </w:rPr>
      </w:pPr>
    </w:p>
    <w:p w14:paraId="71EF055E"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If the site owner is a company or corporate body, the application must be completed by the ‘appropriate person’. The appropriate person:</w:t>
      </w:r>
    </w:p>
    <w:p w14:paraId="79ADE7A6" w14:textId="77777777" w:rsidR="005B6087" w:rsidRPr="00927203" w:rsidRDefault="005B6087" w:rsidP="005B6087">
      <w:pPr>
        <w:spacing w:after="0" w:line="240" w:lineRule="auto"/>
        <w:jc w:val="both"/>
        <w:rPr>
          <w:rFonts w:ascii="Calibri" w:hAnsi="Calibri" w:cs="Calibri"/>
          <w:sz w:val="24"/>
          <w:szCs w:val="24"/>
          <w:u w:val="single"/>
        </w:rPr>
      </w:pPr>
    </w:p>
    <w:p w14:paraId="1F9CB8ED" w14:textId="77777777" w:rsidR="005B6087" w:rsidRPr="00927203" w:rsidRDefault="005B6087" w:rsidP="005B6087">
      <w:pPr>
        <w:pStyle w:val="ListParagraph"/>
        <w:numPr>
          <w:ilvl w:val="0"/>
          <w:numId w:val="5"/>
        </w:numPr>
        <w:spacing w:after="0" w:line="240" w:lineRule="auto"/>
        <w:jc w:val="both"/>
        <w:rPr>
          <w:rFonts w:ascii="Calibri" w:hAnsi="Calibri" w:cs="Calibri"/>
          <w:sz w:val="24"/>
          <w:szCs w:val="24"/>
        </w:rPr>
      </w:pPr>
      <w:r w:rsidRPr="00927203">
        <w:rPr>
          <w:rFonts w:ascii="Calibri" w:hAnsi="Calibri" w:cs="Calibri"/>
          <w:sz w:val="24"/>
          <w:szCs w:val="24"/>
          <w:lang w:val="en-US"/>
        </w:rPr>
        <w:t xml:space="preserve">Where the applicant is a company, is a director or other officer of the company; or, </w:t>
      </w:r>
    </w:p>
    <w:p w14:paraId="5A6F2C0B" w14:textId="77777777" w:rsidR="005B6087" w:rsidRPr="00927203" w:rsidRDefault="005B6087" w:rsidP="005B6087">
      <w:pPr>
        <w:pStyle w:val="ListParagraph"/>
        <w:numPr>
          <w:ilvl w:val="0"/>
          <w:numId w:val="5"/>
        </w:numPr>
        <w:spacing w:after="0" w:line="240" w:lineRule="auto"/>
        <w:jc w:val="both"/>
        <w:rPr>
          <w:rFonts w:ascii="Calibri" w:hAnsi="Calibri" w:cs="Calibri"/>
          <w:sz w:val="24"/>
          <w:szCs w:val="24"/>
        </w:rPr>
      </w:pPr>
      <w:r w:rsidRPr="00927203">
        <w:rPr>
          <w:rFonts w:ascii="Calibri" w:hAnsi="Calibri" w:cs="Calibri"/>
          <w:sz w:val="24"/>
          <w:szCs w:val="24"/>
          <w:lang w:val="en-US"/>
        </w:rPr>
        <w:t xml:space="preserve">Where the applicant is a partnership, a partner; or, </w:t>
      </w:r>
    </w:p>
    <w:p w14:paraId="75F99AED" w14:textId="77777777" w:rsidR="005B6087" w:rsidRPr="00927203" w:rsidRDefault="005B6087" w:rsidP="005B6087">
      <w:pPr>
        <w:pStyle w:val="ListParagraph"/>
        <w:numPr>
          <w:ilvl w:val="0"/>
          <w:numId w:val="5"/>
        </w:numPr>
        <w:spacing w:after="0" w:line="240" w:lineRule="auto"/>
        <w:jc w:val="both"/>
        <w:rPr>
          <w:rFonts w:ascii="Calibri" w:hAnsi="Calibri" w:cs="Calibri"/>
          <w:sz w:val="24"/>
          <w:szCs w:val="24"/>
        </w:rPr>
      </w:pPr>
      <w:r w:rsidRPr="00927203">
        <w:rPr>
          <w:rFonts w:ascii="Calibri" w:hAnsi="Calibri" w:cs="Calibri"/>
          <w:sz w:val="24"/>
          <w:szCs w:val="24"/>
        </w:rPr>
        <w:t>W</w:t>
      </w:r>
      <w:r w:rsidRPr="00927203">
        <w:rPr>
          <w:rFonts w:ascii="Calibri" w:hAnsi="Calibri" w:cs="Calibri"/>
          <w:sz w:val="24"/>
          <w:szCs w:val="24"/>
          <w:lang w:val="en-US"/>
        </w:rPr>
        <w:t>here the applicant is a body corporate, a member of the management committee</w:t>
      </w:r>
      <w:r w:rsidRPr="00927203">
        <w:rPr>
          <w:rFonts w:ascii="Calibri" w:hAnsi="Calibri" w:cs="Calibri"/>
          <w:sz w:val="24"/>
          <w:szCs w:val="24"/>
        </w:rPr>
        <w:t>.</w:t>
      </w:r>
    </w:p>
    <w:p w14:paraId="03B97CBF" w14:textId="77777777" w:rsidR="005B6087" w:rsidRPr="00927203" w:rsidRDefault="005B6087" w:rsidP="005B6087">
      <w:pPr>
        <w:spacing w:after="0" w:line="240" w:lineRule="auto"/>
        <w:jc w:val="both"/>
        <w:rPr>
          <w:rFonts w:ascii="Calibri" w:hAnsi="Calibri" w:cs="Calibri"/>
          <w:sz w:val="24"/>
          <w:szCs w:val="24"/>
        </w:rPr>
      </w:pPr>
    </w:p>
    <w:p w14:paraId="7DF36E98" w14:textId="77777777" w:rsidR="005B6087" w:rsidRPr="00927203" w:rsidRDefault="005B6087" w:rsidP="005B6087">
      <w:pPr>
        <w:pStyle w:val="ListParagraph"/>
        <w:numPr>
          <w:ilvl w:val="0"/>
          <w:numId w:val="2"/>
        </w:numPr>
        <w:spacing w:after="0" w:line="240" w:lineRule="auto"/>
        <w:rPr>
          <w:rFonts w:ascii="Calibri" w:hAnsi="Calibri" w:cs="Calibri"/>
          <w:sz w:val="24"/>
          <w:szCs w:val="24"/>
        </w:rPr>
      </w:pPr>
      <w:r w:rsidRPr="00927203">
        <w:rPr>
          <w:rFonts w:ascii="Calibri" w:hAnsi="Calibri" w:cs="Calibri"/>
          <w:sz w:val="24"/>
          <w:szCs w:val="24"/>
        </w:rPr>
        <w:t>The site owner must provide the following information about the responsible person’s conduct. That is, whether the responsible person:</w:t>
      </w:r>
    </w:p>
    <w:p w14:paraId="7EE6BACC" w14:textId="77777777" w:rsidR="005B6087" w:rsidRPr="00927203" w:rsidRDefault="005B6087" w:rsidP="005B6087">
      <w:pPr>
        <w:spacing w:after="0" w:line="240" w:lineRule="auto"/>
        <w:rPr>
          <w:rFonts w:ascii="Calibri" w:hAnsi="Calibri" w:cs="Calibri"/>
          <w:sz w:val="24"/>
          <w:szCs w:val="24"/>
        </w:rPr>
      </w:pPr>
    </w:p>
    <w:p w14:paraId="74990E6E" w14:textId="77777777" w:rsidR="005B6087" w:rsidRPr="00927203" w:rsidRDefault="005B6087" w:rsidP="005B6087">
      <w:pPr>
        <w:pStyle w:val="ListParagraph"/>
        <w:numPr>
          <w:ilvl w:val="0"/>
          <w:numId w:val="6"/>
        </w:numPr>
        <w:spacing w:after="0" w:line="240" w:lineRule="auto"/>
        <w:rPr>
          <w:rFonts w:ascii="Calibri" w:hAnsi="Calibri" w:cs="Calibri"/>
          <w:sz w:val="24"/>
          <w:szCs w:val="24"/>
        </w:rPr>
      </w:pPr>
      <w:r w:rsidRPr="00927203">
        <w:rPr>
          <w:rFonts w:ascii="Calibri" w:eastAsia="Times New Roman" w:hAnsi="Calibri" w:cs="Calibri"/>
          <w:sz w:val="24"/>
          <w:szCs w:val="24"/>
        </w:rPr>
        <w:t>has committed any offence involving fraud or other dishonesty, violence, arson or drugs or listed in Schedule 3 to the Sexual Offences Act 2003 (offences attracting notification requirements);</w:t>
      </w:r>
    </w:p>
    <w:p w14:paraId="2ECB8893" w14:textId="77777777" w:rsidR="005B6087" w:rsidRPr="00927203" w:rsidRDefault="005B6087" w:rsidP="005B6087">
      <w:pPr>
        <w:pStyle w:val="ListParagraph"/>
        <w:numPr>
          <w:ilvl w:val="0"/>
          <w:numId w:val="6"/>
        </w:numPr>
        <w:spacing w:after="0" w:line="240" w:lineRule="auto"/>
        <w:rPr>
          <w:rFonts w:ascii="Calibri" w:hAnsi="Calibri" w:cs="Calibri"/>
          <w:sz w:val="24"/>
          <w:szCs w:val="24"/>
        </w:rPr>
      </w:pPr>
      <w:r w:rsidRPr="00927203">
        <w:rPr>
          <w:rFonts w:ascii="Calibri" w:eastAsia="Times New Roman" w:hAnsi="Calibri" w:cs="Calibri"/>
          <w:sz w:val="24"/>
          <w:szCs w:val="24"/>
        </w:rPr>
        <w:t>has contravened any provision of the law relating to housing, caravan sites, mobile homes, public health, planning or environmental health or of landlord and tenant law;</w:t>
      </w:r>
    </w:p>
    <w:p w14:paraId="5143378F" w14:textId="77777777" w:rsidR="005B6087" w:rsidRPr="00927203" w:rsidRDefault="005B6087" w:rsidP="005B6087">
      <w:pPr>
        <w:pStyle w:val="ListParagraph"/>
        <w:numPr>
          <w:ilvl w:val="0"/>
          <w:numId w:val="6"/>
        </w:numPr>
        <w:spacing w:after="0" w:line="240" w:lineRule="auto"/>
        <w:rPr>
          <w:rFonts w:ascii="Calibri" w:hAnsi="Calibri" w:cs="Calibri"/>
          <w:sz w:val="24"/>
          <w:szCs w:val="24"/>
        </w:rPr>
      </w:pPr>
      <w:r w:rsidRPr="00927203">
        <w:rPr>
          <w:rFonts w:ascii="Calibri" w:eastAsia="Times New Roman" w:hAnsi="Calibri" w:cs="Calibri"/>
          <w:sz w:val="24"/>
          <w:szCs w:val="24"/>
        </w:rPr>
        <w:t>has contravened any provision of the Equality Act 2010 in, or in connection with, the carrying on of any business;</w:t>
      </w:r>
    </w:p>
    <w:p w14:paraId="1AB73FB8" w14:textId="77777777" w:rsidR="005B6087" w:rsidRPr="00927203" w:rsidRDefault="005B6087" w:rsidP="005B6087">
      <w:pPr>
        <w:pStyle w:val="ListParagraph"/>
        <w:numPr>
          <w:ilvl w:val="0"/>
          <w:numId w:val="6"/>
        </w:numPr>
        <w:spacing w:after="0" w:line="240" w:lineRule="auto"/>
        <w:rPr>
          <w:rFonts w:ascii="Calibri" w:hAnsi="Calibri" w:cs="Calibri"/>
          <w:sz w:val="24"/>
          <w:szCs w:val="24"/>
        </w:rPr>
      </w:pPr>
      <w:r w:rsidRPr="00927203">
        <w:rPr>
          <w:rFonts w:ascii="Calibri" w:eastAsia="Times New Roman" w:hAnsi="Calibri" w:cs="Calibri"/>
          <w:sz w:val="24"/>
          <w:szCs w:val="24"/>
        </w:rPr>
        <w:t>has harassed any person in, or in connection with, the carrying on of any business;</w:t>
      </w:r>
    </w:p>
    <w:p w14:paraId="0314365C" w14:textId="77777777" w:rsidR="005B6087" w:rsidRPr="00927203" w:rsidRDefault="005B6087" w:rsidP="005B6087">
      <w:pPr>
        <w:pStyle w:val="ListParagraph"/>
        <w:numPr>
          <w:ilvl w:val="0"/>
          <w:numId w:val="6"/>
        </w:numPr>
        <w:spacing w:after="0" w:line="240" w:lineRule="auto"/>
        <w:rPr>
          <w:rFonts w:ascii="Calibri" w:hAnsi="Calibri" w:cs="Calibri"/>
          <w:sz w:val="24"/>
          <w:szCs w:val="24"/>
        </w:rPr>
      </w:pPr>
      <w:r w:rsidRPr="00927203">
        <w:rPr>
          <w:rFonts w:ascii="Calibri" w:eastAsia="Times New Roman" w:hAnsi="Calibri" w:cs="Calibri"/>
          <w:sz w:val="24"/>
          <w:szCs w:val="24"/>
        </w:rPr>
        <w:t>is, or has been within the past 10 years, personally insolvent;</w:t>
      </w:r>
    </w:p>
    <w:p w14:paraId="397629F5" w14:textId="77777777" w:rsidR="005B6087" w:rsidRPr="00927203" w:rsidRDefault="005B6087" w:rsidP="005B6087">
      <w:pPr>
        <w:pStyle w:val="ListParagraph"/>
        <w:numPr>
          <w:ilvl w:val="0"/>
          <w:numId w:val="6"/>
        </w:numPr>
        <w:spacing w:after="0" w:line="240" w:lineRule="auto"/>
        <w:rPr>
          <w:rFonts w:ascii="Calibri" w:hAnsi="Calibri" w:cs="Calibri"/>
          <w:sz w:val="24"/>
          <w:szCs w:val="24"/>
        </w:rPr>
      </w:pPr>
      <w:r w:rsidRPr="00927203">
        <w:rPr>
          <w:rFonts w:ascii="Calibri" w:eastAsia="Times New Roman" w:hAnsi="Calibri" w:cs="Calibri"/>
          <w:sz w:val="24"/>
          <w:szCs w:val="24"/>
        </w:rPr>
        <w:t>is, or has been within the past 10 years, disqualified from acting as a company director; and</w:t>
      </w:r>
    </w:p>
    <w:p w14:paraId="0534813D" w14:textId="77777777" w:rsidR="005B6087" w:rsidRPr="00927203" w:rsidRDefault="005B6087" w:rsidP="005B6087">
      <w:pPr>
        <w:pStyle w:val="ListParagraph"/>
        <w:numPr>
          <w:ilvl w:val="0"/>
          <w:numId w:val="6"/>
        </w:numPr>
        <w:spacing w:after="0" w:line="240" w:lineRule="auto"/>
        <w:rPr>
          <w:rFonts w:ascii="Calibri" w:hAnsi="Calibri" w:cs="Calibri"/>
          <w:sz w:val="24"/>
          <w:szCs w:val="24"/>
        </w:rPr>
      </w:pPr>
      <w:proofErr w:type="gramStart"/>
      <w:r w:rsidRPr="00927203">
        <w:rPr>
          <w:rFonts w:ascii="Calibri" w:eastAsia="Times New Roman" w:hAnsi="Calibri" w:cs="Calibri"/>
          <w:sz w:val="24"/>
          <w:szCs w:val="24"/>
        </w:rPr>
        <w:t>has</w:t>
      </w:r>
      <w:proofErr w:type="gramEnd"/>
      <w:r w:rsidRPr="00927203">
        <w:rPr>
          <w:rFonts w:ascii="Calibri" w:eastAsia="Times New Roman" w:hAnsi="Calibri" w:cs="Calibri"/>
          <w:sz w:val="24"/>
          <w:szCs w:val="24"/>
        </w:rPr>
        <w:t xml:space="preserve"> the right to work in the United Kingdom.</w:t>
      </w:r>
    </w:p>
    <w:p w14:paraId="4A4EB47C" w14:textId="77777777" w:rsidR="005B6087" w:rsidRPr="00927203" w:rsidRDefault="005B6087" w:rsidP="005B6087">
      <w:pPr>
        <w:spacing w:after="0" w:line="240" w:lineRule="auto"/>
        <w:jc w:val="both"/>
        <w:rPr>
          <w:rFonts w:ascii="Calibri" w:hAnsi="Calibri" w:cs="Calibri"/>
          <w:sz w:val="24"/>
          <w:szCs w:val="24"/>
          <w:u w:val="single"/>
        </w:rPr>
      </w:pPr>
    </w:p>
    <w:p w14:paraId="486EE325"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A criminal record check (basic) must be submitted for the individual being assessed as the fit and proper person and, where applicable, other individuals responsible for the day-to-day management of the site. If a company, the individual responsible for day-to-day management of the site must also submit a criminal record check. </w:t>
      </w:r>
    </w:p>
    <w:p w14:paraId="610CE412" w14:textId="77777777" w:rsidR="005B6087" w:rsidRPr="00927203" w:rsidRDefault="005B6087" w:rsidP="005B6087">
      <w:pPr>
        <w:spacing w:after="0" w:line="240" w:lineRule="auto"/>
        <w:jc w:val="both"/>
        <w:rPr>
          <w:rFonts w:ascii="Calibri" w:hAnsi="Calibri" w:cs="Calibri"/>
          <w:sz w:val="24"/>
          <w:szCs w:val="24"/>
          <w:u w:val="single"/>
        </w:rPr>
      </w:pPr>
    </w:p>
    <w:p w14:paraId="46967A61"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lastRenderedPageBreak/>
        <w:t xml:space="preserve">The criminal record check must have been issued no more than six months before the date of the Fit and Proper Person application.  </w:t>
      </w:r>
    </w:p>
    <w:p w14:paraId="15E1AE09" w14:textId="77777777" w:rsidR="005B6087" w:rsidRPr="00927203" w:rsidRDefault="005B6087" w:rsidP="005B6087">
      <w:pPr>
        <w:spacing w:after="0" w:line="240" w:lineRule="auto"/>
        <w:jc w:val="both"/>
        <w:rPr>
          <w:rFonts w:ascii="Calibri" w:hAnsi="Calibri" w:cs="Calibri"/>
          <w:sz w:val="24"/>
          <w:szCs w:val="24"/>
          <w:u w:val="single"/>
        </w:rPr>
      </w:pPr>
    </w:p>
    <w:p w14:paraId="0DDE5E19"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Application – Other Considerations:</w:t>
      </w:r>
    </w:p>
    <w:p w14:paraId="26CC9BDB" w14:textId="77777777" w:rsidR="005B6087" w:rsidRPr="00927203" w:rsidRDefault="005B6087" w:rsidP="005B6087">
      <w:pPr>
        <w:spacing w:after="0" w:line="240" w:lineRule="auto"/>
        <w:jc w:val="both"/>
        <w:rPr>
          <w:rFonts w:ascii="Calibri" w:hAnsi="Calibri" w:cs="Calibri"/>
          <w:sz w:val="24"/>
          <w:szCs w:val="24"/>
          <w:u w:val="single"/>
        </w:rPr>
      </w:pPr>
    </w:p>
    <w:p w14:paraId="1283F1EF"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There are other considerations that the Local Authority may take into account as outlined in the Regulations, such as: </w:t>
      </w:r>
    </w:p>
    <w:p w14:paraId="6AE51B57" w14:textId="77777777" w:rsidR="005B6087" w:rsidRPr="00927203" w:rsidRDefault="005B6087" w:rsidP="005B6087">
      <w:pPr>
        <w:spacing w:after="0" w:line="240" w:lineRule="auto"/>
        <w:jc w:val="both"/>
        <w:rPr>
          <w:rFonts w:ascii="Calibri" w:hAnsi="Calibri" w:cs="Calibri"/>
          <w:sz w:val="24"/>
          <w:szCs w:val="24"/>
          <w:u w:val="single"/>
        </w:rPr>
      </w:pPr>
    </w:p>
    <w:p w14:paraId="7256B750" w14:textId="77777777" w:rsidR="005B6087" w:rsidRPr="00927203" w:rsidRDefault="005B6087" w:rsidP="005B6087">
      <w:pPr>
        <w:numPr>
          <w:ilvl w:val="0"/>
          <w:numId w:val="1"/>
        </w:numPr>
        <w:spacing w:after="0" w:line="240" w:lineRule="auto"/>
        <w:jc w:val="both"/>
        <w:rPr>
          <w:rFonts w:ascii="Calibri" w:hAnsi="Calibri" w:cs="Calibri"/>
          <w:sz w:val="24"/>
          <w:szCs w:val="24"/>
        </w:rPr>
      </w:pPr>
      <w:r w:rsidRPr="00927203">
        <w:rPr>
          <w:rFonts w:ascii="Calibri" w:hAnsi="Calibri" w:cs="Calibri"/>
          <w:sz w:val="24"/>
          <w:szCs w:val="24"/>
        </w:rPr>
        <w:t xml:space="preserve">Ability to secure proper management of the site (e.g. site licence compliance and long term maintenance of the site). </w:t>
      </w:r>
    </w:p>
    <w:p w14:paraId="03C368AF" w14:textId="77777777" w:rsidR="005B6087" w:rsidRPr="00927203" w:rsidRDefault="005B6087" w:rsidP="005B6087">
      <w:pPr>
        <w:numPr>
          <w:ilvl w:val="0"/>
          <w:numId w:val="1"/>
        </w:numPr>
        <w:spacing w:after="0" w:line="240" w:lineRule="auto"/>
        <w:jc w:val="both"/>
        <w:rPr>
          <w:rFonts w:ascii="Calibri" w:hAnsi="Calibri" w:cs="Calibri"/>
          <w:sz w:val="24"/>
          <w:szCs w:val="24"/>
        </w:rPr>
      </w:pPr>
      <w:r w:rsidRPr="00927203">
        <w:rPr>
          <w:rFonts w:ascii="Calibri" w:hAnsi="Calibri" w:cs="Calibri"/>
          <w:sz w:val="24"/>
          <w:szCs w:val="24"/>
        </w:rPr>
        <w:t>Sufficient competence to manage site.</w:t>
      </w:r>
    </w:p>
    <w:p w14:paraId="7A93B559" w14:textId="77777777" w:rsidR="005B6087" w:rsidRPr="00927203" w:rsidRDefault="005B6087" w:rsidP="005B6087">
      <w:pPr>
        <w:numPr>
          <w:ilvl w:val="0"/>
          <w:numId w:val="1"/>
        </w:numPr>
        <w:spacing w:after="0" w:line="240" w:lineRule="auto"/>
        <w:jc w:val="both"/>
        <w:rPr>
          <w:rFonts w:ascii="Calibri" w:hAnsi="Calibri" w:cs="Calibri"/>
          <w:sz w:val="24"/>
          <w:szCs w:val="24"/>
        </w:rPr>
      </w:pPr>
      <w:r w:rsidRPr="00927203">
        <w:rPr>
          <w:rFonts w:ascii="Calibri" w:hAnsi="Calibri" w:cs="Calibri"/>
          <w:sz w:val="24"/>
          <w:szCs w:val="24"/>
        </w:rPr>
        <w:t>Management structure and funding arrangements.</w:t>
      </w:r>
    </w:p>
    <w:p w14:paraId="0FA104E1" w14:textId="77777777" w:rsidR="005B6087" w:rsidRPr="00927203" w:rsidRDefault="005B6087" w:rsidP="005B6087">
      <w:pPr>
        <w:numPr>
          <w:ilvl w:val="0"/>
          <w:numId w:val="1"/>
        </w:numPr>
        <w:spacing w:after="0" w:line="240" w:lineRule="auto"/>
        <w:jc w:val="both"/>
        <w:rPr>
          <w:rFonts w:ascii="Calibri" w:hAnsi="Calibri" w:cs="Calibri"/>
          <w:sz w:val="24"/>
          <w:szCs w:val="24"/>
        </w:rPr>
      </w:pPr>
      <w:r w:rsidRPr="00927203">
        <w:rPr>
          <w:rFonts w:ascii="Calibri" w:hAnsi="Calibri" w:cs="Calibri"/>
          <w:sz w:val="24"/>
          <w:szCs w:val="24"/>
        </w:rPr>
        <w:t xml:space="preserve">Proposed management structure and funding arrangements. </w:t>
      </w:r>
    </w:p>
    <w:p w14:paraId="2F44F4CB" w14:textId="77777777" w:rsidR="005B6087" w:rsidRPr="00927203" w:rsidRDefault="005B6087" w:rsidP="005B6087">
      <w:pPr>
        <w:numPr>
          <w:ilvl w:val="0"/>
          <w:numId w:val="1"/>
        </w:numPr>
        <w:spacing w:after="0" w:line="240" w:lineRule="auto"/>
        <w:jc w:val="both"/>
        <w:rPr>
          <w:rFonts w:ascii="Calibri" w:hAnsi="Calibri" w:cs="Calibri"/>
          <w:sz w:val="24"/>
          <w:szCs w:val="24"/>
        </w:rPr>
      </w:pPr>
      <w:r w:rsidRPr="00927203">
        <w:rPr>
          <w:rFonts w:ascii="Calibri" w:hAnsi="Calibri" w:cs="Calibri"/>
          <w:sz w:val="24"/>
          <w:szCs w:val="24"/>
        </w:rPr>
        <w:t>Any offences (as outlined above) committed by responsible or relevant person outlined in paragraphs 3 &amp; 4 of Schedule 3 of the Regulations.</w:t>
      </w:r>
    </w:p>
    <w:p w14:paraId="036FED69" w14:textId="77777777" w:rsidR="005B6087" w:rsidRPr="00927203" w:rsidRDefault="005B6087" w:rsidP="005B6087">
      <w:pPr>
        <w:spacing w:after="0" w:line="240" w:lineRule="auto"/>
        <w:jc w:val="both"/>
        <w:rPr>
          <w:rFonts w:ascii="Calibri" w:hAnsi="Calibri" w:cs="Calibri"/>
          <w:sz w:val="24"/>
          <w:szCs w:val="24"/>
        </w:rPr>
      </w:pPr>
    </w:p>
    <w:p w14:paraId="77F38A91"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 above will ensure that a balanced decision is made, tailored to a particular area or site. The Local Authority is to ensure that consistent standards are applied to companies and other organisations who are not individuals. </w:t>
      </w:r>
    </w:p>
    <w:p w14:paraId="5517CA12" w14:textId="77777777" w:rsidR="005B6087" w:rsidRPr="00927203" w:rsidRDefault="005B6087" w:rsidP="005B6087">
      <w:pPr>
        <w:spacing w:after="0" w:line="240" w:lineRule="auto"/>
        <w:jc w:val="both"/>
        <w:rPr>
          <w:rFonts w:ascii="Calibri" w:hAnsi="Calibri" w:cs="Calibri"/>
          <w:sz w:val="24"/>
          <w:szCs w:val="24"/>
          <w:u w:val="single"/>
        </w:rPr>
      </w:pPr>
    </w:p>
    <w:p w14:paraId="0CAFF5E0"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The applicant is to provide further detailed information about responsible persons who have responsibilities for the day-to-day management of the site.</w:t>
      </w:r>
    </w:p>
    <w:p w14:paraId="557843FA" w14:textId="77777777" w:rsidR="005B6087" w:rsidRPr="00927203" w:rsidRDefault="005B6087" w:rsidP="005B6087">
      <w:pPr>
        <w:spacing w:after="0" w:line="240" w:lineRule="auto"/>
        <w:jc w:val="both"/>
        <w:rPr>
          <w:rFonts w:ascii="Calibri" w:hAnsi="Calibri" w:cs="Calibri"/>
          <w:sz w:val="24"/>
          <w:szCs w:val="24"/>
          <w:u w:val="single"/>
        </w:rPr>
      </w:pPr>
    </w:p>
    <w:p w14:paraId="01D4B11B"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Declaration</w:t>
      </w:r>
    </w:p>
    <w:p w14:paraId="579AFFC5" w14:textId="77777777" w:rsidR="005B6087" w:rsidRPr="00927203" w:rsidRDefault="005B6087" w:rsidP="005B6087">
      <w:pPr>
        <w:spacing w:after="0" w:line="240" w:lineRule="auto"/>
        <w:jc w:val="both"/>
        <w:rPr>
          <w:rFonts w:ascii="Calibri" w:hAnsi="Calibri" w:cs="Calibri"/>
          <w:sz w:val="24"/>
          <w:szCs w:val="24"/>
          <w:u w:val="single"/>
        </w:rPr>
      </w:pPr>
    </w:p>
    <w:p w14:paraId="705313CA" w14:textId="77777777" w:rsidR="005B6087" w:rsidRPr="00927203" w:rsidRDefault="005B6087" w:rsidP="005B6087">
      <w:pPr>
        <w:numPr>
          <w:ilvl w:val="0"/>
          <w:numId w:val="2"/>
        </w:numPr>
        <w:spacing w:after="0" w:line="240" w:lineRule="auto"/>
        <w:contextualSpacing/>
        <w:jc w:val="both"/>
        <w:rPr>
          <w:rFonts w:ascii="Calibri" w:eastAsia="Times New Roman" w:hAnsi="Calibri" w:cs="Calibri"/>
          <w:sz w:val="24"/>
          <w:szCs w:val="24"/>
        </w:rPr>
      </w:pPr>
      <w:r w:rsidRPr="00927203">
        <w:rPr>
          <w:rFonts w:ascii="Calibri" w:eastAsia="Times New Roman" w:hAnsi="Calibri" w:cs="Calibri"/>
          <w:sz w:val="24"/>
          <w:szCs w:val="24"/>
        </w:rPr>
        <w:t>It is important that you are aware that the declaration on the form is to make the site owner accountable for providing the correct information. It will ensure that where the site owner asks for information from the relevant person, a responsible person, or anyone else involved in the management of the site, to enable them to complete the application form, they do all they reasonably and legally can to ensure they receive and provide the correct information.</w:t>
      </w:r>
    </w:p>
    <w:p w14:paraId="3E2B1A74" w14:textId="77777777" w:rsidR="005B6087" w:rsidRPr="00927203" w:rsidRDefault="005B6087" w:rsidP="005B6087">
      <w:pPr>
        <w:spacing w:after="0" w:line="240" w:lineRule="auto"/>
        <w:contextualSpacing/>
        <w:jc w:val="both"/>
        <w:rPr>
          <w:rFonts w:ascii="Calibri" w:eastAsia="Times New Roman" w:hAnsi="Calibri" w:cs="Calibri"/>
          <w:sz w:val="24"/>
          <w:szCs w:val="24"/>
        </w:rPr>
      </w:pPr>
    </w:p>
    <w:p w14:paraId="16A2A78A" w14:textId="77777777" w:rsidR="005B6087" w:rsidRPr="00927203" w:rsidRDefault="005B6087" w:rsidP="005B6087">
      <w:pPr>
        <w:numPr>
          <w:ilvl w:val="0"/>
          <w:numId w:val="2"/>
        </w:numPr>
        <w:spacing w:after="0" w:line="240" w:lineRule="auto"/>
        <w:contextualSpacing/>
        <w:jc w:val="both"/>
        <w:rPr>
          <w:rFonts w:ascii="Calibri" w:eastAsia="Times New Roman" w:hAnsi="Calibri" w:cs="Calibri"/>
          <w:sz w:val="24"/>
          <w:szCs w:val="24"/>
        </w:rPr>
      </w:pPr>
      <w:r w:rsidRPr="00927203">
        <w:rPr>
          <w:rFonts w:ascii="Calibri" w:eastAsia="Times New Roman" w:hAnsi="Calibri" w:cs="Calibri"/>
          <w:sz w:val="24"/>
          <w:szCs w:val="24"/>
        </w:rPr>
        <w:t>Please note that if it is later found that some or all of the information included in the form is false or misleading, the site owner could be prosecuted for a breach of the Regulations.</w:t>
      </w:r>
    </w:p>
    <w:p w14:paraId="790212F9" w14:textId="77777777" w:rsidR="005B6087" w:rsidRPr="00927203" w:rsidRDefault="005B6087" w:rsidP="005B6087">
      <w:pPr>
        <w:spacing w:after="0" w:line="240" w:lineRule="auto"/>
        <w:jc w:val="both"/>
        <w:rPr>
          <w:rFonts w:ascii="Calibri" w:hAnsi="Calibri" w:cs="Calibri"/>
          <w:sz w:val="24"/>
          <w:szCs w:val="24"/>
          <w:u w:val="single"/>
        </w:rPr>
      </w:pPr>
    </w:p>
    <w:p w14:paraId="5F9EE359"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 xml:space="preserve">The Register </w:t>
      </w:r>
    </w:p>
    <w:p w14:paraId="6D84C823" w14:textId="77777777" w:rsidR="005B6087" w:rsidRPr="00927203" w:rsidRDefault="005B6087" w:rsidP="005B6087">
      <w:pPr>
        <w:spacing w:after="0" w:line="240" w:lineRule="auto"/>
        <w:jc w:val="both"/>
        <w:rPr>
          <w:rFonts w:ascii="Calibri" w:hAnsi="Calibri" w:cs="Calibri"/>
          <w:sz w:val="24"/>
          <w:szCs w:val="24"/>
          <w:u w:val="single"/>
        </w:rPr>
      </w:pPr>
    </w:p>
    <w:p w14:paraId="19FEDBC1" w14:textId="13D5763B"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 Local Authority must set up and maintain a register of persons who they are satisfied are fit and proper person/s to manage a site in their area. This register must be open to inspection by the public during normal office hours. This register must </w:t>
      </w:r>
      <w:r w:rsidR="00890D5E">
        <w:rPr>
          <w:rFonts w:ascii="Calibri" w:hAnsi="Calibri" w:cs="Calibri"/>
          <w:sz w:val="24"/>
          <w:szCs w:val="24"/>
        </w:rPr>
        <w:t xml:space="preserve">also </w:t>
      </w:r>
      <w:r w:rsidRPr="00927203">
        <w:rPr>
          <w:rFonts w:ascii="Calibri" w:hAnsi="Calibri" w:cs="Calibri"/>
          <w:sz w:val="24"/>
          <w:szCs w:val="24"/>
        </w:rPr>
        <w:t xml:space="preserve">be published online. </w:t>
      </w:r>
    </w:p>
    <w:p w14:paraId="61414A76" w14:textId="77777777" w:rsidR="005B6087" w:rsidRDefault="005B6087" w:rsidP="005B6087">
      <w:pPr>
        <w:spacing w:after="0" w:line="240" w:lineRule="auto"/>
        <w:jc w:val="both"/>
        <w:rPr>
          <w:rFonts w:ascii="Calibri" w:hAnsi="Calibri" w:cs="Calibri"/>
          <w:sz w:val="24"/>
          <w:szCs w:val="24"/>
          <w:u w:val="single"/>
        </w:rPr>
      </w:pPr>
    </w:p>
    <w:p w14:paraId="7AACCD65" w14:textId="77777777" w:rsidR="00890D5E" w:rsidRDefault="00890D5E" w:rsidP="005B6087">
      <w:pPr>
        <w:spacing w:after="0" w:line="240" w:lineRule="auto"/>
        <w:jc w:val="both"/>
        <w:rPr>
          <w:rFonts w:ascii="Calibri" w:hAnsi="Calibri" w:cs="Calibri"/>
          <w:sz w:val="24"/>
          <w:szCs w:val="24"/>
          <w:u w:val="single"/>
        </w:rPr>
      </w:pPr>
    </w:p>
    <w:p w14:paraId="52508ACF" w14:textId="77777777" w:rsidR="00890D5E" w:rsidRDefault="00890D5E" w:rsidP="005B6087">
      <w:pPr>
        <w:spacing w:after="0" w:line="240" w:lineRule="auto"/>
        <w:jc w:val="both"/>
        <w:rPr>
          <w:rFonts w:ascii="Calibri" w:hAnsi="Calibri" w:cs="Calibri"/>
          <w:sz w:val="24"/>
          <w:szCs w:val="24"/>
          <w:u w:val="single"/>
        </w:rPr>
      </w:pPr>
    </w:p>
    <w:p w14:paraId="76EA0F6C" w14:textId="77777777" w:rsidR="00890D5E" w:rsidRPr="00927203" w:rsidRDefault="00890D5E" w:rsidP="005B6087">
      <w:pPr>
        <w:spacing w:after="0" w:line="240" w:lineRule="auto"/>
        <w:jc w:val="both"/>
        <w:rPr>
          <w:rFonts w:ascii="Calibri" w:hAnsi="Calibri" w:cs="Calibri"/>
          <w:sz w:val="24"/>
          <w:szCs w:val="24"/>
          <w:u w:val="single"/>
        </w:rPr>
      </w:pPr>
    </w:p>
    <w:p w14:paraId="25B636BA" w14:textId="77777777" w:rsidR="00B849A7" w:rsidRPr="00927203" w:rsidRDefault="00B849A7" w:rsidP="005B6087">
      <w:pPr>
        <w:spacing w:after="0" w:line="240" w:lineRule="auto"/>
        <w:jc w:val="both"/>
        <w:rPr>
          <w:rFonts w:ascii="Calibri" w:hAnsi="Calibri" w:cs="Calibri"/>
          <w:sz w:val="24"/>
          <w:szCs w:val="24"/>
          <w:u w:val="single"/>
        </w:rPr>
      </w:pPr>
    </w:p>
    <w:p w14:paraId="45627BC2"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lastRenderedPageBreak/>
        <w:t>Local Authority decisions</w:t>
      </w:r>
    </w:p>
    <w:p w14:paraId="6E32A7FA" w14:textId="77777777" w:rsidR="005B6087" w:rsidRPr="00927203" w:rsidRDefault="005B6087" w:rsidP="005B6087">
      <w:pPr>
        <w:spacing w:after="0" w:line="240" w:lineRule="auto"/>
        <w:jc w:val="both"/>
        <w:rPr>
          <w:rFonts w:ascii="Calibri" w:hAnsi="Calibri" w:cs="Calibri"/>
          <w:sz w:val="24"/>
          <w:szCs w:val="24"/>
          <w:u w:val="single"/>
        </w:rPr>
      </w:pPr>
    </w:p>
    <w:p w14:paraId="28630E3E"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Decisions and notifications by the Local Authority are expected to be made as soon as reasonably practicable. The Local Authority can decide to either:</w:t>
      </w:r>
    </w:p>
    <w:p w14:paraId="03A85E53" w14:textId="77777777" w:rsidR="005B6087" w:rsidRPr="00927203" w:rsidRDefault="005B6087" w:rsidP="005B6087">
      <w:pPr>
        <w:pStyle w:val="ListParagraph"/>
        <w:numPr>
          <w:ilvl w:val="0"/>
          <w:numId w:val="3"/>
        </w:numPr>
        <w:spacing w:after="0" w:line="240" w:lineRule="auto"/>
        <w:jc w:val="both"/>
        <w:rPr>
          <w:rFonts w:ascii="Calibri" w:hAnsi="Calibri" w:cs="Calibri"/>
          <w:sz w:val="24"/>
          <w:szCs w:val="24"/>
        </w:rPr>
      </w:pPr>
      <w:r w:rsidRPr="00927203">
        <w:rPr>
          <w:rFonts w:ascii="Calibri" w:hAnsi="Calibri" w:cs="Calibri"/>
          <w:sz w:val="24"/>
          <w:szCs w:val="24"/>
        </w:rPr>
        <w:t>Grant the application unconditionally and include the person’s name on the register for 5 years;</w:t>
      </w:r>
    </w:p>
    <w:p w14:paraId="6D374A3A" w14:textId="77777777" w:rsidR="005B6087" w:rsidRPr="00927203" w:rsidRDefault="005B6087" w:rsidP="005B6087">
      <w:pPr>
        <w:pStyle w:val="ListParagraph"/>
        <w:numPr>
          <w:ilvl w:val="0"/>
          <w:numId w:val="3"/>
        </w:numPr>
        <w:spacing w:after="0" w:line="240" w:lineRule="auto"/>
        <w:jc w:val="both"/>
        <w:rPr>
          <w:rFonts w:ascii="Calibri" w:hAnsi="Calibri" w:cs="Calibri"/>
          <w:sz w:val="24"/>
          <w:szCs w:val="24"/>
        </w:rPr>
      </w:pPr>
      <w:r w:rsidRPr="00927203">
        <w:rPr>
          <w:rFonts w:ascii="Calibri" w:hAnsi="Calibri" w:cs="Calibri"/>
          <w:sz w:val="24"/>
          <w:szCs w:val="24"/>
        </w:rPr>
        <w:t xml:space="preserve">If they anticipate another decision – serve a preliminary notice on the applicant. </w:t>
      </w:r>
    </w:p>
    <w:p w14:paraId="7D27761F" w14:textId="77777777" w:rsidR="005B6087" w:rsidRPr="00927203" w:rsidRDefault="005B6087" w:rsidP="005B6087">
      <w:pPr>
        <w:pStyle w:val="ListParagraph"/>
        <w:numPr>
          <w:ilvl w:val="0"/>
          <w:numId w:val="3"/>
        </w:numPr>
        <w:spacing w:after="0" w:line="240" w:lineRule="auto"/>
        <w:jc w:val="both"/>
        <w:rPr>
          <w:rFonts w:ascii="Calibri" w:hAnsi="Calibri" w:cs="Calibri"/>
          <w:sz w:val="24"/>
          <w:szCs w:val="24"/>
        </w:rPr>
      </w:pPr>
      <w:r w:rsidRPr="00927203">
        <w:rPr>
          <w:rFonts w:ascii="Calibri" w:hAnsi="Calibri" w:cs="Calibri"/>
          <w:sz w:val="24"/>
          <w:szCs w:val="24"/>
        </w:rPr>
        <w:t xml:space="preserve">If a preliminary notice is served, this must include reasons for their decision and about the right to make representations about the preliminary notice. </w:t>
      </w:r>
    </w:p>
    <w:p w14:paraId="6DEB888F" w14:textId="77777777" w:rsidR="005B6087" w:rsidRPr="00927203" w:rsidRDefault="005B6087" w:rsidP="005B6087">
      <w:pPr>
        <w:spacing w:after="0" w:line="240" w:lineRule="auto"/>
        <w:jc w:val="both"/>
        <w:rPr>
          <w:rFonts w:ascii="Calibri" w:hAnsi="Calibri" w:cs="Calibri"/>
          <w:sz w:val="24"/>
          <w:szCs w:val="24"/>
          <w:u w:val="single"/>
        </w:rPr>
      </w:pPr>
    </w:p>
    <w:p w14:paraId="7FE2B52E"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 site owner has 28 days in which to make written representations if they do not agree with the preliminary notice. </w:t>
      </w:r>
    </w:p>
    <w:p w14:paraId="374DA0D2" w14:textId="77777777" w:rsidR="005B6087" w:rsidRPr="00927203" w:rsidRDefault="005B6087" w:rsidP="005B6087">
      <w:pPr>
        <w:spacing w:after="0" w:line="240" w:lineRule="auto"/>
        <w:jc w:val="both"/>
        <w:rPr>
          <w:rFonts w:ascii="Calibri" w:hAnsi="Calibri" w:cs="Calibri"/>
          <w:sz w:val="24"/>
          <w:szCs w:val="24"/>
          <w:u w:val="single"/>
        </w:rPr>
      </w:pPr>
    </w:p>
    <w:p w14:paraId="381F5C8D"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 Local Authority must take into account any representations before making its final decision and issuing the final decision notice. This must be done as soon as reasonably practicable after the conclusion of the 28 day period. </w:t>
      </w:r>
    </w:p>
    <w:p w14:paraId="262E52E8" w14:textId="77777777" w:rsidR="005B6087" w:rsidRPr="00927203" w:rsidRDefault="005B6087" w:rsidP="005B6087">
      <w:pPr>
        <w:spacing w:after="0" w:line="240" w:lineRule="auto"/>
        <w:jc w:val="both"/>
        <w:rPr>
          <w:rFonts w:ascii="Calibri" w:hAnsi="Calibri" w:cs="Calibri"/>
          <w:sz w:val="24"/>
          <w:szCs w:val="24"/>
        </w:rPr>
      </w:pPr>
    </w:p>
    <w:p w14:paraId="5A2F6546"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A final notice must include reasons for the decision and about the right of appeal against the decision. </w:t>
      </w:r>
    </w:p>
    <w:p w14:paraId="674D03D9" w14:textId="77777777" w:rsidR="005B6087" w:rsidRPr="00927203" w:rsidRDefault="005B6087" w:rsidP="005B6087">
      <w:pPr>
        <w:spacing w:after="0" w:line="240" w:lineRule="auto"/>
        <w:jc w:val="both"/>
        <w:rPr>
          <w:rFonts w:ascii="Calibri" w:hAnsi="Calibri" w:cs="Calibri"/>
          <w:sz w:val="24"/>
          <w:szCs w:val="24"/>
          <w:u w:val="single"/>
        </w:rPr>
      </w:pPr>
    </w:p>
    <w:p w14:paraId="1099785F" w14:textId="77777777" w:rsidR="005B6087" w:rsidRPr="00927203" w:rsidRDefault="005B6087" w:rsidP="005B6087">
      <w:pPr>
        <w:jc w:val="both"/>
        <w:rPr>
          <w:rFonts w:ascii="Calibri" w:hAnsi="Calibri" w:cs="Calibri"/>
          <w:sz w:val="24"/>
          <w:szCs w:val="24"/>
          <w:u w:val="single"/>
        </w:rPr>
      </w:pPr>
      <w:r w:rsidRPr="00927203">
        <w:rPr>
          <w:rFonts w:ascii="Calibri" w:hAnsi="Calibri" w:cs="Calibri"/>
          <w:sz w:val="24"/>
          <w:szCs w:val="24"/>
          <w:u w:val="single"/>
        </w:rPr>
        <w:t>Review during inclusion</w:t>
      </w:r>
    </w:p>
    <w:p w14:paraId="6AAB9480" w14:textId="77777777" w:rsidR="005B6087" w:rsidRPr="00927203" w:rsidRDefault="005B6087" w:rsidP="005B6087">
      <w:pPr>
        <w:spacing w:after="0" w:line="240" w:lineRule="auto"/>
        <w:jc w:val="both"/>
        <w:rPr>
          <w:rFonts w:ascii="Calibri" w:hAnsi="Calibri" w:cs="Calibri"/>
          <w:sz w:val="24"/>
          <w:szCs w:val="24"/>
          <w:u w:val="single"/>
        </w:rPr>
      </w:pPr>
    </w:p>
    <w:p w14:paraId="536CD0FC"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During inclusion on the register, the Local Authority will be able to review a person’s inclusion if relevant new information comes to light. </w:t>
      </w:r>
    </w:p>
    <w:p w14:paraId="109A2F43" w14:textId="77777777" w:rsidR="005B6087" w:rsidRPr="00927203" w:rsidRDefault="005B6087" w:rsidP="005B6087">
      <w:pPr>
        <w:spacing w:after="0" w:line="240" w:lineRule="auto"/>
        <w:jc w:val="both"/>
        <w:rPr>
          <w:rFonts w:ascii="Calibri" w:hAnsi="Calibri" w:cs="Calibri"/>
          <w:sz w:val="24"/>
          <w:szCs w:val="24"/>
          <w:u w:val="single"/>
        </w:rPr>
      </w:pPr>
    </w:p>
    <w:p w14:paraId="0613DD68"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Such review may result in removal from the register, addition, variation, or removal of a condition attached to a person’s inclusion. </w:t>
      </w:r>
    </w:p>
    <w:p w14:paraId="43219DDF" w14:textId="77777777" w:rsidR="005B6087" w:rsidRPr="00927203" w:rsidRDefault="005B6087" w:rsidP="005B6087">
      <w:pPr>
        <w:spacing w:after="0" w:line="240" w:lineRule="auto"/>
        <w:jc w:val="both"/>
        <w:rPr>
          <w:rFonts w:ascii="Calibri" w:hAnsi="Calibri" w:cs="Calibri"/>
          <w:sz w:val="24"/>
          <w:szCs w:val="24"/>
        </w:rPr>
      </w:pPr>
    </w:p>
    <w:p w14:paraId="7BB24B99" w14:textId="0FC82105"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Following a review, of which the possibilities are outlined in paragraph </w:t>
      </w:r>
      <w:r w:rsidR="00890D5E">
        <w:rPr>
          <w:rFonts w:ascii="Calibri" w:hAnsi="Calibri" w:cs="Calibri"/>
          <w:sz w:val="24"/>
          <w:szCs w:val="24"/>
        </w:rPr>
        <w:t>19</w:t>
      </w:r>
      <w:r w:rsidRPr="00927203">
        <w:rPr>
          <w:rFonts w:ascii="Calibri" w:hAnsi="Calibri" w:cs="Calibri"/>
          <w:sz w:val="24"/>
          <w:szCs w:val="24"/>
        </w:rPr>
        <w:t xml:space="preserve"> above, the Local Authority must issue a notice to the site owner setting out specified information about any action it intends to take. </w:t>
      </w:r>
    </w:p>
    <w:p w14:paraId="020B39C0" w14:textId="77777777" w:rsidR="005B6087" w:rsidRPr="00927203" w:rsidRDefault="005B6087" w:rsidP="005B6087">
      <w:pPr>
        <w:spacing w:after="0" w:line="240" w:lineRule="auto"/>
        <w:jc w:val="both"/>
        <w:rPr>
          <w:rFonts w:ascii="Calibri" w:hAnsi="Calibri" w:cs="Calibri"/>
          <w:sz w:val="24"/>
          <w:szCs w:val="24"/>
        </w:rPr>
      </w:pPr>
    </w:p>
    <w:p w14:paraId="03B33652"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 site owner will have 28 days in which to make representations which the Local Authority must consider before making a final decision on any action taken. </w:t>
      </w:r>
    </w:p>
    <w:p w14:paraId="0D37AAC8" w14:textId="77777777" w:rsidR="005B6087" w:rsidRPr="00927203" w:rsidRDefault="005B6087" w:rsidP="005B6087">
      <w:pPr>
        <w:spacing w:after="0" w:line="240" w:lineRule="auto"/>
        <w:jc w:val="both"/>
        <w:rPr>
          <w:rFonts w:ascii="Calibri" w:hAnsi="Calibri" w:cs="Calibri"/>
          <w:sz w:val="24"/>
          <w:szCs w:val="24"/>
        </w:rPr>
      </w:pPr>
    </w:p>
    <w:p w14:paraId="2B9F6D9A"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Having made a decision and taken the proposed action, the Local Authority must service a notice of action with 5 working days of the date of the action, setting out the details of the action that it has taken and include detail as to the right to appeal. </w:t>
      </w:r>
    </w:p>
    <w:p w14:paraId="1E3C64F2" w14:textId="77777777" w:rsidR="005B6087" w:rsidRPr="00927203" w:rsidRDefault="005B6087" w:rsidP="005B6087">
      <w:pPr>
        <w:spacing w:after="0" w:line="240" w:lineRule="auto"/>
        <w:jc w:val="both"/>
        <w:rPr>
          <w:rFonts w:ascii="Calibri" w:hAnsi="Calibri" w:cs="Calibri"/>
          <w:sz w:val="24"/>
          <w:szCs w:val="24"/>
          <w:u w:val="single"/>
        </w:rPr>
      </w:pPr>
    </w:p>
    <w:p w14:paraId="0DF96D1C"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Amending preliminary decisions:</w:t>
      </w:r>
    </w:p>
    <w:p w14:paraId="34DB92CE" w14:textId="77777777" w:rsidR="005B6087" w:rsidRPr="00927203" w:rsidRDefault="005B6087" w:rsidP="005B6087">
      <w:pPr>
        <w:spacing w:after="0" w:line="240" w:lineRule="auto"/>
        <w:jc w:val="both"/>
        <w:rPr>
          <w:rFonts w:ascii="Calibri" w:hAnsi="Calibri" w:cs="Calibri"/>
          <w:sz w:val="24"/>
          <w:szCs w:val="24"/>
          <w:u w:val="single"/>
        </w:rPr>
      </w:pPr>
    </w:p>
    <w:p w14:paraId="669BB530"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rPr>
      </w:pPr>
      <w:r w:rsidRPr="00927203">
        <w:rPr>
          <w:rFonts w:ascii="Calibri" w:hAnsi="Calibri" w:cs="Calibri"/>
          <w:sz w:val="24"/>
          <w:szCs w:val="24"/>
        </w:rPr>
        <w:t xml:space="preserve">A Local Authority can withdraw or amend a preliminary decision before service of the final decision notice, or a final decision notice itself, before the decision to which it relates takes effect, or a notice of proposed action before the proposed action is taken, by serving a notice on the site owner.  </w:t>
      </w:r>
    </w:p>
    <w:p w14:paraId="7E82CFCB" w14:textId="77777777" w:rsidR="005B6087" w:rsidRPr="00927203" w:rsidRDefault="005B6087" w:rsidP="005B6087">
      <w:pPr>
        <w:spacing w:after="0" w:line="240" w:lineRule="auto"/>
        <w:jc w:val="both"/>
        <w:rPr>
          <w:rFonts w:ascii="Calibri" w:hAnsi="Calibri" w:cs="Calibri"/>
          <w:sz w:val="24"/>
          <w:szCs w:val="24"/>
        </w:rPr>
      </w:pPr>
    </w:p>
    <w:p w14:paraId="7B6AAB62"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Right to appeal:</w:t>
      </w:r>
    </w:p>
    <w:p w14:paraId="463DCC8E" w14:textId="77777777" w:rsidR="005B6087" w:rsidRPr="00927203" w:rsidRDefault="005B6087" w:rsidP="005B6087">
      <w:pPr>
        <w:spacing w:after="0" w:line="240" w:lineRule="auto"/>
        <w:jc w:val="both"/>
        <w:rPr>
          <w:rFonts w:ascii="Calibri" w:hAnsi="Calibri" w:cs="Calibri"/>
          <w:sz w:val="24"/>
          <w:szCs w:val="24"/>
        </w:rPr>
      </w:pPr>
    </w:p>
    <w:p w14:paraId="4BDD4A76"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rPr>
      </w:pPr>
      <w:r w:rsidRPr="00927203">
        <w:rPr>
          <w:rFonts w:ascii="Calibri" w:hAnsi="Calibri" w:cs="Calibri"/>
          <w:sz w:val="24"/>
          <w:szCs w:val="24"/>
        </w:rPr>
        <w:t>A site owner has the right to appeal to the First-tier Tribunal (Property Chamber) against any decision to:</w:t>
      </w:r>
    </w:p>
    <w:p w14:paraId="037E79C5" w14:textId="77777777" w:rsidR="005B6087" w:rsidRPr="00927203" w:rsidRDefault="005B6087" w:rsidP="005B6087">
      <w:pPr>
        <w:spacing w:after="0" w:line="240" w:lineRule="auto"/>
        <w:jc w:val="both"/>
        <w:rPr>
          <w:rFonts w:ascii="Calibri" w:hAnsi="Calibri" w:cs="Calibri"/>
          <w:sz w:val="24"/>
          <w:szCs w:val="24"/>
        </w:rPr>
      </w:pPr>
    </w:p>
    <w:p w14:paraId="2612396F" w14:textId="77777777" w:rsidR="005B6087" w:rsidRPr="00927203" w:rsidRDefault="005B6087" w:rsidP="005B6087">
      <w:pPr>
        <w:pStyle w:val="ListParagraph"/>
        <w:numPr>
          <w:ilvl w:val="0"/>
          <w:numId w:val="7"/>
        </w:numPr>
        <w:spacing w:after="0" w:line="240" w:lineRule="auto"/>
        <w:jc w:val="both"/>
        <w:rPr>
          <w:rFonts w:ascii="Calibri" w:hAnsi="Calibri" w:cs="Calibri"/>
          <w:sz w:val="24"/>
          <w:szCs w:val="24"/>
        </w:rPr>
      </w:pPr>
      <w:r w:rsidRPr="00927203">
        <w:rPr>
          <w:rFonts w:ascii="Calibri" w:hAnsi="Calibri" w:cs="Calibri"/>
          <w:sz w:val="24"/>
          <w:szCs w:val="24"/>
        </w:rPr>
        <w:t>Include a person on the register for less than 5 years.</w:t>
      </w:r>
    </w:p>
    <w:p w14:paraId="24321A03" w14:textId="77777777" w:rsidR="005B6087" w:rsidRPr="00927203" w:rsidRDefault="005B6087" w:rsidP="005B6087">
      <w:pPr>
        <w:pStyle w:val="ListParagraph"/>
        <w:numPr>
          <w:ilvl w:val="0"/>
          <w:numId w:val="7"/>
        </w:numPr>
        <w:spacing w:after="0" w:line="240" w:lineRule="auto"/>
        <w:jc w:val="both"/>
        <w:rPr>
          <w:rFonts w:ascii="Calibri" w:hAnsi="Calibri" w:cs="Calibri"/>
          <w:sz w:val="24"/>
          <w:szCs w:val="24"/>
        </w:rPr>
      </w:pPr>
      <w:r w:rsidRPr="00927203">
        <w:rPr>
          <w:rFonts w:ascii="Calibri" w:hAnsi="Calibri" w:cs="Calibri"/>
          <w:sz w:val="24"/>
          <w:szCs w:val="24"/>
        </w:rPr>
        <w:t>Attach or vary conditions to an entry on the register.</w:t>
      </w:r>
    </w:p>
    <w:p w14:paraId="311CB1E5" w14:textId="77777777" w:rsidR="005B6087" w:rsidRPr="00927203" w:rsidRDefault="005B6087" w:rsidP="005B6087">
      <w:pPr>
        <w:pStyle w:val="ListParagraph"/>
        <w:numPr>
          <w:ilvl w:val="0"/>
          <w:numId w:val="7"/>
        </w:numPr>
        <w:spacing w:after="0" w:line="240" w:lineRule="auto"/>
        <w:jc w:val="both"/>
        <w:rPr>
          <w:rFonts w:ascii="Calibri" w:hAnsi="Calibri" w:cs="Calibri"/>
          <w:sz w:val="24"/>
          <w:szCs w:val="24"/>
        </w:rPr>
      </w:pPr>
      <w:r w:rsidRPr="00927203">
        <w:rPr>
          <w:rFonts w:ascii="Calibri" w:hAnsi="Calibri" w:cs="Calibri"/>
          <w:sz w:val="24"/>
          <w:szCs w:val="24"/>
        </w:rPr>
        <w:t xml:space="preserve">Reject an application for an entry or remove a person from a register. </w:t>
      </w:r>
    </w:p>
    <w:p w14:paraId="34E158A3" w14:textId="77777777" w:rsidR="005B6087" w:rsidRPr="00927203" w:rsidRDefault="005B6087" w:rsidP="005B6087">
      <w:pPr>
        <w:pStyle w:val="ListParagraph"/>
        <w:spacing w:after="0" w:line="240" w:lineRule="auto"/>
        <w:ind w:left="1440"/>
        <w:jc w:val="both"/>
        <w:rPr>
          <w:rFonts w:ascii="Calibri" w:hAnsi="Calibri" w:cs="Calibri"/>
          <w:sz w:val="24"/>
          <w:szCs w:val="24"/>
        </w:rPr>
      </w:pPr>
    </w:p>
    <w:p w14:paraId="441232C4" w14:textId="77777777" w:rsidR="00956337" w:rsidRPr="00927203" w:rsidRDefault="00956337" w:rsidP="005B6087">
      <w:pPr>
        <w:spacing w:after="0" w:line="240" w:lineRule="auto"/>
        <w:jc w:val="both"/>
        <w:rPr>
          <w:rFonts w:ascii="Calibri" w:hAnsi="Calibri" w:cs="Calibri"/>
          <w:sz w:val="24"/>
          <w:szCs w:val="24"/>
          <w:u w:val="single"/>
        </w:rPr>
      </w:pPr>
    </w:p>
    <w:p w14:paraId="093262F9" w14:textId="77777777" w:rsidR="00956337" w:rsidRPr="00927203" w:rsidRDefault="00956337" w:rsidP="005B6087">
      <w:pPr>
        <w:spacing w:after="0" w:line="240" w:lineRule="auto"/>
        <w:jc w:val="both"/>
        <w:rPr>
          <w:rFonts w:ascii="Calibri" w:hAnsi="Calibri" w:cs="Calibri"/>
          <w:sz w:val="24"/>
          <w:szCs w:val="24"/>
          <w:u w:val="single"/>
        </w:rPr>
      </w:pPr>
    </w:p>
    <w:p w14:paraId="6D0B8ECB"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Completion of register</w:t>
      </w:r>
    </w:p>
    <w:p w14:paraId="6F72059E" w14:textId="77777777" w:rsidR="005B6087" w:rsidRPr="00927203" w:rsidRDefault="005B6087" w:rsidP="005B6087">
      <w:pPr>
        <w:spacing w:after="0" w:line="240" w:lineRule="auto"/>
        <w:jc w:val="both"/>
        <w:rPr>
          <w:rFonts w:ascii="Calibri" w:hAnsi="Calibri" w:cs="Calibri"/>
          <w:sz w:val="24"/>
          <w:szCs w:val="24"/>
          <w:u w:val="single"/>
        </w:rPr>
      </w:pPr>
    </w:p>
    <w:p w14:paraId="044E729E"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rPr>
      </w:pPr>
      <w:r w:rsidRPr="00927203">
        <w:rPr>
          <w:rFonts w:ascii="Calibri" w:hAnsi="Calibri" w:cs="Calibri"/>
          <w:sz w:val="24"/>
          <w:szCs w:val="24"/>
        </w:rPr>
        <w:t xml:space="preserve">Having assessed the application– the Local Authority may decide to add the person to its fit and proper person register. Addition to the register may be with or without conditions. </w:t>
      </w:r>
    </w:p>
    <w:p w14:paraId="508FC062" w14:textId="77777777" w:rsidR="005B6087" w:rsidRPr="00927203" w:rsidRDefault="005B6087" w:rsidP="005B6087">
      <w:pPr>
        <w:spacing w:after="0" w:line="240" w:lineRule="auto"/>
        <w:jc w:val="both"/>
        <w:rPr>
          <w:rFonts w:ascii="Calibri" w:hAnsi="Calibri" w:cs="Calibri"/>
          <w:sz w:val="24"/>
          <w:szCs w:val="24"/>
        </w:rPr>
      </w:pPr>
    </w:p>
    <w:p w14:paraId="35D45727"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rPr>
      </w:pPr>
      <w:r w:rsidRPr="00927203">
        <w:rPr>
          <w:rFonts w:ascii="Calibri" w:hAnsi="Calibri" w:cs="Calibri"/>
          <w:sz w:val="24"/>
          <w:szCs w:val="24"/>
        </w:rPr>
        <w:t xml:space="preserve">If the person fails the fit and proper person test, the application and record of that decision is added to the register. </w:t>
      </w:r>
    </w:p>
    <w:p w14:paraId="2E204E0F" w14:textId="77777777" w:rsidR="005B6087" w:rsidRPr="00927203" w:rsidRDefault="005B6087" w:rsidP="005B6087">
      <w:pPr>
        <w:spacing w:after="0" w:line="240" w:lineRule="auto"/>
        <w:jc w:val="both"/>
        <w:rPr>
          <w:rFonts w:ascii="Calibri" w:hAnsi="Calibri" w:cs="Calibri"/>
          <w:sz w:val="24"/>
          <w:szCs w:val="24"/>
          <w:u w:val="single"/>
        </w:rPr>
      </w:pPr>
    </w:p>
    <w:p w14:paraId="285F5597"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Application fee and annual fee:</w:t>
      </w:r>
    </w:p>
    <w:p w14:paraId="6C6347E9" w14:textId="77777777" w:rsidR="005B6087" w:rsidRPr="00927203" w:rsidRDefault="005B6087" w:rsidP="005B6087">
      <w:pPr>
        <w:spacing w:after="0" w:line="240" w:lineRule="auto"/>
        <w:jc w:val="both"/>
        <w:rPr>
          <w:rFonts w:ascii="Calibri" w:hAnsi="Calibri" w:cs="Calibri"/>
          <w:sz w:val="24"/>
          <w:szCs w:val="24"/>
        </w:rPr>
      </w:pPr>
    </w:p>
    <w:p w14:paraId="4EA449DB" w14:textId="02BED6A7" w:rsidR="00D12910" w:rsidRPr="00D12910" w:rsidRDefault="00401FDE" w:rsidP="00401FDE">
      <w:pPr>
        <w:spacing w:after="0" w:line="240" w:lineRule="auto"/>
        <w:ind w:left="720"/>
        <w:jc w:val="both"/>
        <w:rPr>
          <w:rFonts w:ascii="Calibri" w:hAnsi="Calibri" w:cs="Calibri"/>
          <w:sz w:val="24"/>
          <w:szCs w:val="24"/>
        </w:rPr>
      </w:pPr>
      <w:r>
        <w:rPr>
          <w:rFonts w:ascii="Calibri" w:hAnsi="Calibri" w:cs="Calibri"/>
          <w:sz w:val="24"/>
          <w:szCs w:val="24"/>
        </w:rPr>
        <w:t xml:space="preserve">32.  </w:t>
      </w:r>
      <w:r w:rsidR="005B6087" w:rsidRPr="00927203">
        <w:rPr>
          <w:rFonts w:ascii="Calibri" w:hAnsi="Calibri" w:cs="Calibri"/>
          <w:sz w:val="24"/>
          <w:szCs w:val="24"/>
        </w:rPr>
        <w:t>The Local Authority will be able to charge an application fee and an annual fee to recover the costs they have incurred, or which will be incurred in appointing a person to manage a site with the site owner’s consent.</w:t>
      </w:r>
      <w:r w:rsidR="00890D5E">
        <w:rPr>
          <w:rFonts w:ascii="Calibri" w:hAnsi="Calibri" w:cs="Calibri"/>
          <w:sz w:val="24"/>
          <w:szCs w:val="24"/>
        </w:rPr>
        <w:t xml:space="preserve"> </w:t>
      </w:r>
      <w:r w:rsidR="00D12910" w:rsidRPr="00D12910">
        <w:rPr>
          <w:rFonts w:ascii="Calibri" w:hAnsi="Calibri" w:cs="Calibri"/>
          <w:sz w:val="24"/>
          <w:szCs w:val="24"/>
        </w:rPr>
        <w:t xml:space="preserve">The Application fee is set at a 2 hour set fee based on existing hourly rate; this should accompany the application.  </w:t>
      </w:r>
    </w:p>
    <w:p w14:paraId="0FB22EFA" w14:textId="77777777" w:rsidR="00D12910" w:rsidRPr="00D12910" w:rsidRDefault="00D12910" w:rsidP="00D12910">
      <w:pPr>
        <w:spacing w:after="0" w:line="240" w:lineRule="auto"/>
        <w:jc w:val="both"/>
        <w:rPr>
          <w:rFonts w:ascii="Calibri" w:hAnsi="Calibri" w:cs="Calibri"/>
          <w:sz w:val="24"/>
          <w:szCs w:val="24"/>
        </w:rPr>
      </w:pPr>
    </w:p>
    <w:p w14:paraId="41C0ED2F" w14:textId="77777777" w:rsidR="00D12910" w:rsidRPr="00D12910" w:rsidRDefault="00D12910" w:rsidP="00401FDE">
      <w:pPr>
        <w:spacing w:after="0" w:line="240" w:lineRule="auto"/>
        <w:ind w:left="720"/>
        <w:jc w:val="both"/>
        <w:rPr>
          <w:rFonts w:ascii="Calibri" w:hAnsi="Calibri" w:cs="Calibri"/>
          <w:sz w:val="24"/>
          <w:szCs w:val="24"/>
        </w:rPr>
      </w:pPr>
      <w:r w:rsidRPr="00D12910">
        <w:rPr>
          <w:rFonts w:ascii="Calibri" w:hAnsi="Calibri" w:cs="Calibri"/>
          <w:sz w:val="24"/>
          <w:szCs w:val="24"/>
        </w:rPr>
        <w:t xml:space="preserve">For 2021 22 this is £59 per hour. </w:t>
      </w:r>
    </w:p>
    <w:p w14:paraId="2157FF0A" w14:textId="77777777" w:rsidR="00D12910" w:rsidRPr="00D12910" w:rsidRDefault="00D12910" w:rsidP="00401FDE">
      <w:pPr>
        <w:spacing w:after="0" w:line="240" w:lineRule="auto"/>
        <w:ind w:left="720"/>
        <w:jc w:val="both"/>
        <w:rPr>
          <w:rFonts w:ascii="Calibri" w:hAnsi="Calibri" w:cs="Calibri"/>
          <w:sz w:val="24"/>
          <w:szCs w:val="24"/>
        </w:rPr>
      </w:pPr>
    </w:p>
    <w:p w14:paraId="47DFE9BD" w14:textId="77777777" w:rsidR="00D12910" w:rsidRPr="00D12910" w:rsidRDefault="00D12910" w:rsidP="00401FDE">
      <w:pPr>
        <w:spacing w:after="0" w:line="240" w:lineRule="auto"/>
        <w:ind w:left="720"/>
        <w:jc w:val="both"/>
        <w:rPr>
          <w:rFonts w:ascii="Calibri" w:hAnsi="Calibri" w:cs="Calibri"/>
          <w:sz w:val="24"/>
          <w:szCs w:val="24"/>
        </w:rPr>
      </w:pPr>
      <w:r w:rsidRPr="00D12910">
        <w:rPr>
          <w:rFonts w:ascii="Calibri" w:hAnsi="Calibri" w:cs="Calibri"/>
          <w:sz w:val="24"/>
          <w:szCs w:val="24"/>
        </w:rPr>
        <w:t xml:space="preserve"> In addition to this please note that there is the hourly rate set for each hour or part thereof should the application determination go over the 2 hours.  This will be calculated after determination of the application and an invoice sent.</w:t>
      </w:r>
    </w:p>
    <w:p w14:paraId="7416DFF5" w14:textId="77777777" w:rsidR="00D12910" w:rsidRPr="00D12910" w:rsidRDefault="00D12910" w:rsidP="00401FDE">
      <w:pPr>
        <w:spacing w:after="0" w:line="240" w:lineRule="auto"/>
        <w:ind w:left="720"/>
        <w:jc w:val="both"/>
        <w:rPr>
          <w:rFonts w:ascii="Calibri" w:hAnsi="Calibri" w:cs="Calibri"/>
          <w:sz w:val="24"/>
          <w:szCs w:val="24"/>
        </w:rPr>
      </w:pPr>
      <w:r w:rsidRPr="00D12910">
        <w:rPr>
          <w:rFonts w:ascii="Calibri" w:hAnsi="Calibri" w:cs="Calibri"/>
          <w:sz w:val="24"/>
          <w:szCs w:val="24"/>
        </w:rPr>
        <w:t xml:space="preserve">        </w:t>
      </w:r>
    </w:p>
    <w:p w14:paraId="2C9AB437" w14:textId="77777777" w:rsidR="00D12910" w:rsidRPr="00D12910" w:rsidRDefault="00D12910" w:rsidP="00401FDE">
      <w:pPr>
        <w:spacing w:after="0" w:line="240" w:lineRule="auto"/>
        <w:ind w:left="720"/>
        <w:jc w:val="both"/>
        <w:rPr>
          <w:rFonts w:ascii="Calibri" w:hAnsi="Calibri" w:cs="Calibri"/>
          <w:sz w:val="24"/>
          <w:szCs w:val="24"/>
        </w:rPr>
      </w:pPr>
      <w:r w:rsidRPr="00D12910">
        <w:rPr>
          <w:rFonts w:ascii="Calibri" w:hAnsi="Calibri" w:cs="Calibri"/>
          <w:sz w:val="24"/>
          <w:szCs w:val="24"/>
        </w:rPr>
        <w:t xml:space="preserve">Please also note that there is a provision in the legislating relating to annual checks. The fee for annual checking is directly cost recovery, based on the hourly rates and time taken.  </w:t>
      </w:r>
    </w:p>
    <w:p w14:paraId="46005F59" w14:textId="77777777" w:rsidR="00D12910" w:rsidRPr="00D12910" w:rsidRDefault="00D12910" w:rsidP="00401FDE">
      <w:pPr>
        <w:spacing w:after="0" w:line="240" w:lineRule="auto"/>
        <w:ind w:left="720"/>
        <w:jc w:val="both"/>
        <w:rPr>
          <w:rFonts w:ascii="Calibri" w:hAnsi="Calibri" w:cs="Calibri"/>
          <w:sz w:val="24"/>
          <w:szCs w:val="24"/>
        </w:rPr>
      </w:pPr>
    </w:p>
    <w:p w14:paraId="27DB9E03" w14:textId="77777777" w:rsidR="00B537D7" w:rsidRPr="00354F1E" w:rsidRDefault="00B537D7" w:rsidP="00401FDE">
      <w:pPr>
        <w:ind w:left="720"/>
        <w:rPr>
          <w:rFonts w:ascii="Calibri" w:hAnsi="Calibri" w:cs="Calibri"/>
          <w:color w:val="000000" w:themeColor="text1"/>
          <w:sz w:val="24"/>
          <w:szCs w:val="24"/>
        </w:rPr>
      </w:pPr>
      <w:r w:rsidRPr="00354F1E">
        <w:rPr>
          <w:rFonts w:ascii="Calibri" w:hAnsi="Calibri" w:cs="Calibri"/>
          <w:color w:val="000000" w:themeColor="text1"/>
          <w:sz w:val="24"/>
          <w:szCs w:val="24"/>
        </w:rPr>
        <w:t>In accordance with the legislation the fee mechanism for F&amp;PP has been agreed and published on the Public Protection Partnership website.</w:t>
      </w:r>
    </w:p>
    <w:p w14:paraId="2F49A571" w14:textId="77777777" w:rsidR="00B537D7" w:rsidRPr="00354F1E" w:rsidRDefault="00B537D7" w:rsidP="00401FDE">
      <w:pPr>
        <w:ind w:left="720"/>
        <w:rPr>
          <w:rFonts w:ascii="Calibri" w:hAnsi="Calibri" w:cs="Calibri"/>
          <w:color w:val="000000" w:themeColor="text1"/>
          <w:sz w:val="24"/>
          <w:szCs w:val="24"/>
        </w:rPr>
      </w:pPr>
    </w:p>
    <w:p w14:paraId="375CBD6A" w14:textId="77777777" w:rsidR="00B537D7" w:rsidRPr="00354F1E" w:rsidRDefault="00B70058" w:rsidP="00401FDE">
      <w:pPr>
        <w:spacing w:after="3" w:line="248" w:lineRule="auto"/>
        <w:ind w:left="720"/>
        <w:rPr>
          <w:rFonts w:ascii="Calibri" w:eastAsia="Gill Sans MT" w:hAnsi="Calibri" w:cs="Calibri"/>
          <w:b/>
          <w:bCs/>
          <w:color w:val="000000"/>
          <w:sz w:val="24"/>
          <w:szCs w:val="24"/>
        </w:rPr>
      </w:pPr>
      <w:hyperlink r:id="rId8" w:history="1">
        <w:r w:rsidR="00B537D7" w:rsidRPr="00354F1E">
          <w:rPr>
            <w:rStyle w:val="Hyperlink"/>
            <w:rFonts w:ascii="Calibri" w:eastAsia="Gill Sans MT" w:hAnsi="Calibri" w:cs="Calibri"/>
            <w:sz w:val="24"/>
            <w:szCs w:val="24"/>
          </w:rPr>
          <w:t>https://publicprotectionpartnership.org.uk/</w:t>
        </w:r>
      </w:hyperlink>
    </w:p>
    <w:p w14:paraId="75BAC2A5" w14:textId="77777777" w:rsidR="005B6087" w:rsidRDefault="005B6087" w:rsidP="00401FDE">
      <w:pPr>
        <w:spacing w:after="0" w:line="240" w:lineRule="auto"/>
        <w:ind w:left="720"/>
        <w:jc w:val="both"/>
        <w:rPr>
          <w:rFonts w:ascii="Calibri" w:hAnsi="Calibri" w:cs="Calibri"/>
          <w:sz w:val="24"/>
          <w:szCs w:val="24"/>
        </w:rPr>
      </w:pPr>
    </w:p>
    <w:p w14:paraId="2B2919BB" w14:textId="77777777" w:rsidR="00401FDE" w:rsidRDefault="00401FDE" w:rsidP="00401FDE">
      <w:pPr>
        <w:spacing w:after="0" w:line="240" w:lineRule="auto"/>
        <w:ind w:left="720"/>
        <w:jc w:val="both"/>
        <w:rPr>
          <w:rFonts w:ascii="Calibri" w:hAnsi="Calibri" w:cs="Calibri"/>
          <w:sz w:val="24"/>
          <w:szCs w:val="24"/>
        </w:rPr>
      </w:pPr>
    </w:p>
    <w:p w14:paraId="62CCD7C6" w14:textId="77777777" w:rsidR="00401FDE" w:rsidRDefault="00401FDE" w:rsidP="00401FDE">
      <w:pPr>
        <w:spacing w:after="0" w:line="240" w:lineRule="auto"/>
        <w:ind w:left="720"/>
        <w:jc w:val="both"/>
        <w:rPr>
          <w:rFonts w:ascii="Calibri" w:hAnsi="Calibri" w:cs="Calibri"/>
          <w:sz w:val="24"/>
          <w:szCs w:val="24"/>
        </w:rPr>
      </w:pPr>
    </w:p>
    <w:p w14:paraId="677EB3A6" w14:textId="77777777" w:rsidR="00401FDE" w:rsidRPr="00890D5E" w:rsidRDefault="00401FDE" w:rsidP="00401FDE">
      <w:pPr>
        <w:spacing w:after="0" w:line="240" w:lineRule="auto"/>
        <w:ind w:left="720"/>
        <w:jc w:val="both"/>
        <w:rPr>
          <w:rFonts w:ascii="Calibri" w:hAnsi="Calibri" w:cs="Calibri"/>
          <w:sz w:val="24"/>
          <w:szCs w:val="24"/>
        </w:rPr>
      </w:pPr>
    </w:p>
    <w:p w14:paraId="18CA204A"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lastRenderedPageBreak/>
        <w:t>Offences:</w:t>
      </w:r>
    </w:p>
    <w:p w14:paraId="1D458389" w14:textId="77777777" w:rsidR="005B6087" w:rsidRPr="00927203" w:rsidRDefault="005B6087" w:rsidP="005B6087">
      <w:pPr>
        <w:spacing w:after="0" w:line="240" w:lineRule="auto"/>
        <w:jc w:val="both"/>
        <w:rPr>
          <w:rFonts w:ascii="Calibri" w:hAnsi="Calibri" w:cs="Calibri"/>
          <w:sz w:val="24"/>
          <w:szCs w:val="24"/>
        </w:rPr>
      </w:pPr>
    </w:p>
    <w:p w14:paraId="7665B534" w14:textId="37D6445C" w:rsidR="00890D5E" w:rsidRDefault="00401FDE" w:rsidP="00401FDE">
      <w:pPr>
        <w:pStyle w:val="ListParagraph"/>
        <w:spacing w:after="0" w:line="240" w:lineRule="auto"/>
        <w:jc w:val="both"/>
        <w:rPr>
          <w:rFonts w:ascii="Calibri" w:hAnsi="Calibri" w:cs="Calibri"/>
          <w:sz w:val="24"/>
          <w:szCs w:val="24"/>
        </w:rPr>
      </w:pPr>
      <w:r>
        <w:rPr>
          <w:rFonts w:ascii="Calibri" w:hAnsi="Calibri" w:cs="Calibri"/>
          <w:sz w:val="24"/>
          <w:szCs w:val="24"/>
        </w:rPr>
        <w:t xml:space="preserve">33. </w:t>
      </w:r>
      <w:r w:rsidR="005B6087" w:rsidRPr="00927203">
        <w:rPr>
          <w:rFonts w:ascii="Calibri" w:hAnsi="Calibri" w:cs="Calibri"/>
          <w:sz w:val="24"/>
          <w:szCs w:val="24"/>
        </w:rPr>
        <w:t>There are 3 offences which can occur within the Regulations. They are as follows:</w:t>
      </w:r>
      <w:r w:rsidR="005B6087" w:rsidRPr="00927203">
        <w:rPr>
          <w:rFonts w:ascii="Calibri" w:hAnsi="Calibri" w:cs="Calibri"/>
          <w:b/>
          <w:sz w:val="24"/>
          <w:szCs w:val="24"/>
        </w:rPr>
        <w:t xml:space="preserve"> </w:t>
      </w:r>
      <w:r w:rsidR="005B6087" w:rsidRPr="00927203">
        <w:rPr>
          <w:rFonts w:ascii="Calibri" w:hAnsi="Calibri" w:cs="Calibri"/>
          <w:sz w:val="24"/>
          <w:szCs w:val="24"/>
        </w:rPr>
        <w:t>(a)</w:t>
      </w:r>
      <w:r w:rsidR="005B6087" w:rsidRPr="00927203">
        <w:rPr>
          <w:rFonts w:ascii="Calibri" w:hAnsi="Calibri" w:cs="Calibri"/>
          <w:b/>
          <w:sz w:val="24"/>
          <w:szCs w:val="24"/>
        </w:rPr>
        <w:t xml:space="preserve"> </w:t>
      </w:r>
      <w:r w:rsidR="005B6087" w:rsidRPr="00927203">
        <w:rPr>
          <w:rFonts w:ascii="Calibri" w:hAnsi="Calibri" w:cs="Calibri"/>
          <w:sz w:val="24"/>
          <w:szCs w:val="24"/>
        </w:rPr>
        <w:t xml:space="preserve">Operating a site in contravention of the fit and proper person regulations - The site owner will have certain defences under the Regulations in proceedings against them. </w:t>
      </w:r>
    </w:p>
    <w:p w14:paraId="039B1BAB" w14:textId="77777777" w:rsidR="00890D5E" w:rsidRDefault="00890D5E" w:rsidP="00354F1E">
      <w:pPr>
        <w:pStyle w:val="ListParagraph"/>
        <w:spacing w:after="0" w:line="240" w:lineRule="auto"/>
        <w:ind w:left="1069"/>
        <w:jc w:val="both"/>
        <w:rPr>
          <w:rFonts w:ascii="Calibri" w:hAnsi="Calibri" w:cs="Calibri"/>
          <w:sz w:val="24"/>
          <w:szCs w:val="24"/>
        </w:rPr>
      </w:pPr>
    </w:p>
    <w:p w14:paraId="1CC6C2B7" w14:textId="77777777" w:rsidR="00890D5E" w:rsidRDefault="005B6087" w:rsidP="00354F1E">
      <w:pPr>
        <w:pStyle w:val="ListParagraph"/>
        <w:spacing w:after="0" w:line="240" w:lineRule="auto"/>
        <w:ind w:left="1069"/>
        <w:jc w:val="both"/>
        <w:rPr>
          <w:rFonts w:ascii="Calibri" w:hAnsi="Calibri" w:cs="Calibri"/>
          <w:sz w:val="24"/>
          <w:szCs w:val="24"/>
        </w:rPr>
      </w:pPr>
      <w:r w:rsidRPr="00927203">
        <w:rPr>
          <w:rFonts w:ascii="Calibri" w:hAnsi="Calibri" w:cs="Calibri"/>
          <w:sz w:val="24"/>
          <w:szCs w:val="24"/>
        </w:rPr>
        <w:t>(b)</w:t>
      </w:r>
      <w:r w:rsidRPr="00927203">
        <w:rPr>
          <w:rFonts w:ascii="Calibri" w:hAnsi="Calibri" w:cs="Calibri"/>
          <w:b/>
          <w:sz w:val="24"/>
          <w:szCs w:val="24"/>
        </w:rPr>
        <w:t xml:space="preserve"> </w:t>
      </w:r>
      <w:r w:rsidRPr="00927203">
        <w:rPr>
          <w:rFonts w:ascii="Calibri" w:hAnsi="Calibri" w:cs="Calibri"/>
          <w:sz w:val="24"/>
          <w:szCs w:val="24"/>
        </w:rPr>
        <w:t>Withholding information or including false or misleading information in the registration application - The site owner will not have any defences under the Regulations in proceedings against them for this offence.</w:t>
      </w:r>
    </w:p>
    <w:p w14:paraId="7081187B" w14:textId="77777777" w:rsidR="00890D5E" w:rsidRPr="00354F1E" w:rsidRDefault="00890D5E" w:rsidP="00354F1E">
      <w:pPr>
        <w:spacing w:after="0" w:line="240" w:lineRule="auto"/>
        <w:jc w:val="both"/>
        <w:rPr>
          <w:rFonts w:ascii="Calibri" w:hAnsi="Calibri" w:cs="Calibri"/>
          <w:b/>
          <w:sz w:val="24"/>
          <w:szCs w:val="24"/>
        </w:rPr>
      </w:pPr>
    </w:p>
    <w:p w14:paraId="0ED3F1A5" w14:textId="0FA2331C" w:rsidR="005B6087" w:rsidRPr="00927203" w:rsidRDefault="005B6087" w:rsidP="00354F1E">
      <w:pPr>
        <w:pStyle w:val="ListParagraph"/>
        <w:spacing w:after="0" w:line="240" w:lineRule="auto"/>
        <w:ind w:left="1069"/>
        <w:jc w:val="both"/>
        <w:rPr>
          <w:rFonts w:ascii="Calibri" w:hAnsi="Calibri" w:cs="Calibri"/>
          <w:sz w:val="24"/>
          <w:szCs w:val="24"/>
        </w:rPr>
      </w:pPr>
      <w:r w:rsidRPr="00927203">
        <w:rPr>
          <w:rFonts w:ascii="Calibri" w:hAnsi="Calibri" w:cs="Calibri"/>
          <w:sz w:val="24"/>
          <w:szCs w:val="24"/>
        </w:rPr>
        <w:t>(c) Failing to comply with a specified condition - The site owner will have certain defences under the Regulations in proceedings against them.</w:t>
      </w:r>
    </w:p>
    <w:p w14:paraId="73E9F65E" w14:textId="77777777" w:rsidR="005B6087" w:rsidRPr="00927203" w:rsidRDefault="005B6087" w:rsidP="005B6087">
      <w:pPr>
        <w:spacing w:after="0" w:line="240" w:lineRule="auto"/>
        <w:jc w:val="both"/>
        <w:rPr>
          <w:rFonts w:ascii="Calibri" w:hAnsi="Calibri" w:cs="Calibri"/>
          <w:sz w:val="24"/>
          <w:szCs w:val="24"/>
        </w:rPr>
      </w:pPr>
    </w:p>
    <w:p w14:paraId="719D7386" w14:textId="77777777" w:rsidR="00956337" w:rsidRPr="00401FDE" w:rsidRDefault="005B6087" w:rsidP="00401FDE">
      <w:pPr>
        <w:ind w:left="709"/>
        <w:jc w:val="both"/>
        <w:rPr>
          <w:rFonts w:ascii="Calibri" w:hAnsi="Calibri" w:cs="Calibri"/>
          <w:sz w:val="24"/>
          <w:szCs w:val="24"/>
        </w:rPr>
      </w:pPr>
      <w:r w:rsidRPr="00401FDE">
        <w:rPr>
          <w:rFonts w:ascii="Calibri" w:hAnsi="Calibri" w:cs="Calibri"/>
          <w:sz w:val="24"/>
          <w:szCs w:val="24"/>
        </w:rPr>
        <w:t>Local Authorities are responsible for enforcing the Regulations. A site owner found guilty of any of the above offences will be liable on summary</w:t>
      </w:r>
      <w:r w:rsidRPr="00401FDE" w:rsidDel="00372B5F">
        <w:rPr>
          <w:rFonts w:ascii="Calibri" w:hAnsi="Calibri" w:cs="Calibri"/>
          <w:sz w:val="24"/>
          <w:szCs w:val="24"/>
        </w:rPr>
        <w:t xml:space="preserve"> </w:t>
      </w:r>
      <w:r w:rsidRPr="00401FDE">
        <w:rPr>
          <w:rFonts w:ascii="Calibri" w:hAnsi="Calibri" w:cs="Calibri"/>
          <w:sz w:val="24"/>
          <w:szCs w:val="24"/>
        </w:rPr>
        <w:t xml:space="preserve">conviction to a level 5 (unlimited) fine. </w:t>
      </w:r>
    </w:p>
    <w:p w14:paraId="4065D3CA" w14:textId="77777777" w:rsidR="00956337" w:rsidRPr="00927203" w:rsidRDefault="00956337" w:rsidP="00956337">
      <w:pPr>
        <w:pStyle w:val="ListParagraph"/>
        <w:rPr>
          <w:rFonts w:ascii="Calibri" w:hAnsi="Calibri" w:cs="Calibri"/>
          <w:sz w:val="24"/>
          <w:szCs w:val="24"/>
        </w:rPr>
      </w:pPr>
    </w:p>
    <w:p w14:paraId="1D7ACCD1" w14:textId="0ED441BD" w:rsidR="00956337" w:rsidRPr="00401FDE" w:rsidRDefault="005B6087" w:rsidP="00401FDE">
      <w:pPr>
        <w:ind w:left="709"/>
        <w:jc w:val="both"/>
        <w:rPr>
          <w:rFonts w:ascii="Calibri" w:hAnsi="Calibri" w:cs="Calibri"/>
          <w:sz w:val="24"/>
          <w:szCs w:val="24"/>
        </w:rPr>
      </w:pPr>
      <w:r w:rsidRPr="00401FDE">
        <w:rPr>
          <w:rFonts w:ascii="Calibri" w:hAnsi="Calibri" w:cs="Calibri"/>
          <w:sz w:val="24"/>
          <w:szCs w:val="24"/>
        </w:rPr>
        <w:t xml:space="preserve">Please bear in mind, in the </w:t>
      </w:r>
      <w:r w:rsidR="00B51B30" w:rsidRPr="00401FDE">
        <w:rPr>
          <w:rFonts w:ascii="Calibri" w:hAnsi="Calibri" w:cs="Calibri"/>
          <w:sz w:val="24"/>
          <w:szCs w:val="24"/>
        </w:rPr>
        <w:t>worst case</w:t>
      </w:r>
      <w:r w:rsidRPr="00401FDE">
        <w:rPr>
          <w:rFonts w:ascii="Calibri" w:hAnsi="Calibri" w:cs="Calibri"/>
          <w:sz w:val="24"/>
          <w:szCs w:val="24"/>
        </w:rPr>
        <w:t xml:space="preserve"> scenario, the Local Authority can make an application to the Tribunal to revoke the site owner’s site licence under paragraph 13 of the Regulations. </w:t>
      </w:r>
    </w:p>
    <w:p w14:paraId="0B103F00" w14:textId="77777777" w:rsidR="00956337" w:rsidRPr="00927203" w:rsidRDefault="00956337" w:rsidP="00956337">
      <w:pPr>
        <w:pStyle w:val="ListParagraph"/>
        <w:rPr>
          <w:rFonts w:ascii="Calibri" w:hAnsi="Calibri" w:cs="Calibri"/>
          <w:sz w:val="24"/>
          <w:szCs w:val="24"/>
        </w:rPr>
      </w:pPr>
    </w:p>
    <w:p w14:paraId="094DAB02" w14:textId="77777777" w:rsidR="005B6087" w:rsidRPr="00927203" w:rsidRDefault="005B6087" w:rsidP="00956337">
      <w:pPr>
        <w:pStyle w:val="ListParagraph"/>
        <w:jc w:val="both"/>
        <w:rPr>
          <w:rFonts w:ascii="Calibri" w:hAnsi="Calibri" w:cs="Calibri"/>
          <w:sz w:val="24"/>
          <w:szCs w:val="24"/>
        </w:rPr>
      </w:pPr>
      <w:r w:rsidRPr="00927203">
        <w:rPr>
          <w:rFonts w:ascii="Calibri" w:hAnsi="Calibri" w:cs="Calibri"/>
          <w:sz w:val="24"/>
          <w:szCs w:val="24"/>
        </w:rPr>
        <w:t xml:space="preserve">[To date, the Ministry of Justice has not produce the relevant forms to be used in connection with the Regulations in the Tribunal.]  </w:t>
      </w:r>
    </w:p>
    <w:p w14:paraId="03A63490" w14:textId="77777777" w:rsidR="005B6087" w:rsidRPr="00927203" w:rsidRDefault="005B6087" w:rsidP="005B6087">
      <w:pPr>
        <w:spacing w:after="0" w:line="240" w:lineRule="auto"/>
        <w:rPr>
          <w:rFonts w:ascii="Calibri" w:hAnsi="Calibri" w:cs="Calibri"/>
          <w:sz w:val="24"/>
          <w:szCs w:val="24"/>
          <w:u w:val="single"/>
        </w:rPr>
      </w:pPr>
    </w:p>
    <w:p w14:paraId="1A3B1AB5" w14:textId="77777777" w:rsidR="005B6087" w:rsidRPr="00927203" w:rsidRDefault="005B6087" w:rsidP="005B6087">
      <w:pPr>
        <w:spacing w:after="0" w:line="240" w:lineRule="auto"/>
        <w:rPr>
          <w:rFonts w:ascii="Calibri" w:hAnsi="Calibri" w:cs="Calibri"/>
          <w:sz w:val="24"/>
          <w:szCs w:val="24"/>
          <w:u w:val="single"/>
        </w:rPr>
      </w:pPr>
      <w:r w:rsidRPr="00927203">
        <w:rPr>
          <w:rFonts w:ascii="Calibri" w:hAnsi="Calibri" w:cs="Calibri"/>
          <w:sz w:val="24"/>
          <w:szCs w:val="24"/>
          <w:u w:val="single"/>
        </w:rPr>
        <w:t>Where to send application:</w:t>
      </w:r>
    </w:p>
    <w:p w14:paraId="687C538A" w14:textId="77777777" w:rsidR="005B6087" w:rsidRPr="00927203" w:rsidRDefault="005B6087" w:rsidP="005B6087">
      <w:pPr>
        <w:spacing w:after="0" w:line="240" w:lineRule="auto"/>
        <w:jc w:val="both"/>
        <w:rPr>
          <w:rFonts w:ascii="Calibri" w:hAnsi="Calibri" w:cs="Calibri"/>
          <w:sz w:val="24"/>
          <w:szCs w:val="24"/>
        </w:rPr>
      </w:pPr>
    </w:p>
    <w:p w14:paraId="049DC168" w14:textId="6BB5D8AA" w:rsidR="005E1300" w:rsidRPr="00401FDE" w:rsidRDefault="00401FDE" w:rsidP="00401FDE">
      <w:pPr>
        <w:spacing w:after="0" w:line="240" w:lineRule="auto"/>
        <w:ind w:left="709"/>
        <w:jc w:val="both"/>
        <w:rPr>
          <w:rFonts w:ascii="Calibri" w:hAnsi="Calibri" w:cs="Calibri"/>
          <w:sz w:val="24"/>
          <w:szCs w:val="24"/>
        </w:rPr>
      </w:pPr>
      <w:r>
        <w:rPr>
          <w:rFonts w:ascii="Calibri" w:hAnsi="Calibri" w:cs="Calibri"/>
          <w:sz w:val="24"/>
          <w:szCs w:val="24"/>
        </w:rPr>
        <w:t xml:space="preserve">34.   </w:t>
      </w:r>
      <w:r w:rsidR="005E1300" w:rsidRPr="00401FDE">
        <w:rPr>
          <w:rFonts w:ascii="Calibri" w:hAnsi="Calibri" w:cs="Calibri"/>
          <w:sz w:val="24"/>
          <w:szCs w:val="24"/>
        </w:rPr>
        <w:t xml:space="preserve">Applications are being processed by the Public Protection Partnership, on behalf of the 3 Local Authorities – Wokingham Borough Council, Bracknell Forest Council and West Berkshire Council. </w:t>
      </w:r>
    </w:p>
    <w:p w14:paraId="33117851" w14:textId="77777777" w:rsidR="005E1300" w:rsidRPr="00927203" w:rsidRDefault="005E1300" w:rsidP="005B6087">
      <w:pPr>
        <w:spacing w:after="0" w:line="240" w:lineRule="auto"/>
        <w:jc w:val="both"/>
        <w:rPr>
          <w:rFonts w:ascii="Calibri" w:hAnsi="Calibri" w:cs="Calibri"/>
          <w:sz w:val="24"/>
          <w:szCs w:val="24"/>
        </w:rPr>
      </w:pPr>
    </w:p>
    <w:p w14:paraId="4041847B" w14:textId="77777777" w:rsidR="005E1300" w:rsidRPr="00401FDE" w:rsidRDefault="005B6087" w:rsidP="00401FDE">
      <w:pPr>
        <w:spacing w:after="0" w:line="240" w:lineRule="auto"/>
        <w:ind w:left="709"/>
        <w:jc w:val="both"/>
        <w:rPr>
          <w:rFonts w:ascii="Calibri" w:hAnsi="Calibri" w:cs="Calibri"/>
          <w:sz w:val="24"/>
          <w:szCs w:val="24"/>
        </w:rPr>
      </w:pPr>
      <w:r w:rsidRPr="00401FDE">
        <w:rPr>
          <w:rFonts w:ascii="Calibri" w:hAnsi="Calibri" w:cs="Calibri"/>
          <w:sz w:val="24"/>
          <w:szCs w:val="24"/>
        </w:rPr>
        <w:t xml:space="preserve">Completed applications including the correct fee must be sent to: </w:t>
      </w:r>
    </w:p>
    <w:p w14:paraId="2C844058" w14:textId="08C5E5C3" w:rsidR="005E1300" w:rsidRPr="00D9151F" w:rsidRDefault="005E1300" w:rsidP="005E1300">
      <w:pPr>
        <w:pStyle w:val="ListParagraph"/>
        <w:spacing w:after="0" w:line="240" w:lineRule="auto"/>
        <w:jc w:val="both"/>
        <w:rPr>
          <w:rFonts w:ascii="Calibri" w:hAnsi="Calibri" w:cs="Calibri"/>
          <w:i/>
          <w:sz w:val="24"/>
          <w:szCs w:val="24"/>
        </w:rPr>
      </w:pPr>
    </w:p>
    <w:p w14:paraId="68A54BC1" w14:textId="77777777" w:rsidR="005E1300" w:rsidRPr="00927203" w:rsidRDefault="00763157" w:rsidP="005E1300">
      <w:pPr>
        <w:rPr>
          <w:rFonts w:ascii="Calibri" w:hAnsi="Calibri" w:cs="Calibri"/>
          <w:sz w:val="24"/>
          <w:szCs w:val="24"/>
        </w:rPr>
      </w:pPr>
      <w:r w:rsidRPr="00927203">
        <w:rPr>
          <w:rFonts w:ascii="Calibri" w:hAnsi="Calibri" w:cs="Calibri"/>
          <w:sz w:val="24"/>
          <w:szCs w:val="24"/>
        </w:rPr>
        <w:tab/>
      </w:r>
      <w:r w:rsidR="005E1300" w:rsidRPr="00927203">
        <w:rPr>
          <w:rFonts w:ascii="Calibri" w:hAnsi="Calibri" w:cs="Calibri"/>
          <w:sz w:val="24"/>
          <w:szCs w:val="24"/>
        </w:rPr>
        <w:t xml:space="preserve">Public Protection Partnership, Theale Library, Church Street, Theale, Reading, </w:t>
      </w:r>
      <w:r w:rsidR="00D9151F">
        <w:rPr>
          <w:rFonts w:ascii="Calibri" w:hAnsi="Calibri" w:cs="Calibri"/>
          <w:sz w:val="24"/>
          <w:szCs w:val="24"/>
        </w:rPr>
        <w:tab/>
      </w:r>
      <w:r w:rsidR="005E1300" w:rsidRPr="00927203">
        <w:rPr>
          <w:rFonts w:ascii="Calibri" w:hAnsi="Calibri" w:cs="Calibri"/>
          <w:sz w:val="24"/>
          <w:szCs w:val="24"/>
        </w:rPr>
        <w:t>Berkshire, RG7 5BZ</w:t>
      </w:r>
    </w:p>
    <w:p w14:paraId="28581883" w14:textId="77777777" w:rsidR="005E1300" w:rsidRDefault="00763157" w:rsidP="005E1300">
      <w:pPr>
        <w:rPr>
          <w:rFonts w:ascii="Calibri" w:hAnsi="Calibri" w:cs="Calibri"/>
          <w:sz w:val="24"/>
          <w:szCs w:val="24"/>
        </w:rPr>
      </w:pPr>
      <w:r w:rsidRPr="00927203">
        <w:rPr>
          <w:rFonts w:ascii="Calibri" w:hAnsi="Calibri" w:cs="Calibri"/>
          <w:sz w:val="24"/>
          <w:szCs w:val="24"/>
        </w:rPr>
        <w:tab/>
      </w:r>
      <w:r w:rsidR="005E1300" w:rsidRPr="00927203">
        <w:rPr>
          <w:rFonts w:ascii="Calibri" w:hAnsi="Calibri" w:cs="Calibri"/>
          <w:sz w:val="24"/>
          <w:szCs w:val="24"/>
        </w:rPr>
        <w:t xml:space="preserve">Or emailed to </w:t>
      </w:r>
      <w:hyperlink r:id="rId9" w:history="1">
        <w:r w:rsidR="005E1300" w:rsidRPr="00927203">
          <w:rPr>
            <w:rStyle w:val="Hyperlink"/>
            <w:rFonts w:ascii="Calibri" w:hAnsi="Calibri" w:cs="Calibri"/>
            <w:sz w:val="24"/>
            <w:szCs w:val="24"/>
          </w:rPr>
          <w:t>ehadvice@westberks.gov.uk</w:t>
        </w:r>
      </w:hyperlink>
      <w:r w:rsidR="005E1300" w:rsidRPr="00927203">
        <w:rPr>
          <w:rFonts w:ascii="Calibri" w:hAnsi="Calibri" w:cs="Calibri"/>
          <w:sz w:val="24"/>
          <w:szCs w:val="24"/>
        </w:rPr>
        <w:t xml:space="preserve"> </w:t>
      </w:r>
    </w:p>
    <w:p w14:paraId="2CEEB852" w14:textId="5D21F58F" w:rsidR="00D12910" w:rsidRPr="00927203" w:rsidRDefault="00D12910" w:rsidP="005E1300">
      <w:pPr>
        <w:rPr>
          <w:rFonts w:ascii="Calibri" w:hAnsi="Calibri" w:cs="Calibri"/>
          <w:sz w:val="24"/>
          <w:szCs w:val="24"/>
        </w:rPr>
      </w:pPr>
      <w:r>
        <w:rPr>
          <w:rFonts w:ascii="Calibri" w:hAnsi="Calibri" w:cs="Calibri"/>
          <w:sz w:val="24"/>
          <w:szCs w:val="24"/>
        </w:rPr>
        <w:t>Details of how to pay are included on the Application form.</w:t>
      </w:r>
    </w:p>
    <w:p w14:paraId="56B1148F" w14:textId="77777777" w:rsidR="005E1300" w:rsidRPr="00927203" w:rsidRDefault="005E1300" w:rsidP="00401FDE">
      <w:pPr>
        <w:pStyle w:val="ListParagraph"/>
        <w:rPr>
          <w:rFonts w:ascii="Calibri" w:hAnsi="Calibri" w:cs="Calibri"/>
          <w:sz w:val="24"/>
          <w:szCs w:val="24"/>
        </w:rPr>
      </w:pPr>
      <w:r w:rsidRPr="00927203">
        <w:rPr>
          <w:rFonts w:ascii="Calibri" w:hAnsi="Calibri" w:cs="Calibri"/>
          <w:sz w:val="24"/>
          <w:szCs w:val="24"/>
        </w:rPr>
        <w:t xml:space="preserve">Any queries regarding your application, may be emailed to </w:t>
      </w:r>
      <w:hyperlink r:id="rId10" w:history="1">
        <w:r w:rsidRPr="00927203">
          <w:rPr>
            <w:rStyle w:val="Hyperlink"/>
            <w:rFonts w:ascii="Calibri" w:hAnsi="Calibri" w:cs="Calibri"/>
            <w:sz w:val="24"/>
            <w:szCs w:val="24"/>
          </w:rPr>
          <w:t>ehadvice@westberks.gov.uk</w:t>
        </w:r>
      </w:hyperlink>
      <w:r w:rsidRPr="00927203">
        <w:rPr>
          <w:rFonts w:ascii="Calibri" w:hAnsi="Calibri" w:cs="Calibri"/>
          <w:sz w:val="24"/>
          <w:szCs w:val="24"/>
        </w:rPr>
        <w:t xml:space="preserve"> </w:t>
      </w:r>
      <w:proofErr w:type="gramStart"/>
      <w:r w:rsidRPr="00927203">
        <w:rPr>
          <w:rFonts w:ascii="Calibri" w:hAnsi="Calibri" w:cs="Calibri"/>
          <w:sz w:val="24"/>
          <w:szCs w:val="24"/>
        </w:rPr>
        <w:t>,  at</w:t>
      </w:r>
      <w:proofErr w:type="gramEnd"/>
      <w:r w:rsidRPr="00927203">
        <w:rPr>
          <w:rFonts w:ascii="Calibri" w:hAnsi="Calibri" w:cs="Calibri"/>
          <w:sz w:val="24"/>
          <w:szCs w:val="24"/>
        </w:rPr>
        <w:t xml:space="preserve"> </w:t>
      </w:r>
      <w:hyperlink r:id="rId11" w:history="1">
        <w:r w:rsidRPr="00927203">
          <w:rPr>
            <w:rStyle w:val="Hyperlink"/>
            <w:rFonts w:ascii="Calibri" w:hAnsi="Calibri" w:cs="Calibri"/>
            <w:sz w:val="24"/>
            <w:szCs w:val="24"/>
          </w:rPr>
          <w:t>https://publicprotectionpartnership.org.uk/make-a-service-request/</w:t>
        </w:r>
      </w:hyperlink>
      <w:r w:rsidRPr="00927203">
        <w:rPr>
          <w:rFonts w:ascii="Calibri" w:hAnsi="Calibri" w:cs="Calibri"/>
          <w:sz w:val="24"/>
          <w:szCs w:val="24"/>
        </w:rPr>
        <w:t xml:space="preserve"> or by calling 01635</w:t>
      </w:r>
      <w:r w:rsidR="00763157" w:rsidRPr="00927203">
        <w:rPr>
          <w:rFonts w:ascii="Calibri" w:hAnsi="Calibri" w:cs="Calibri"/>
          <w:sz w:val="24"/>
          <w:szCs w:val="24"/>
        </w:rPr>
        <w:t xml:space="preserve"> 503242</w:t>
      </w:r>
    </w:p>
    <w:p w14:paraId="626E89EA" w14:textId="77777777" w:rsidR="005B6087" w:rsidRPr="00927203" w:rsidRDefault="005B6087" w:rsidP="005B6087">
      <w:pPr>
        <w:spacing w:after="0" w:line="240" w:lineRule="auto"/>
        <w:jc w:val="both"/>
        <w:rPr>
          <w:rFonts w:ascii="Calibri" w:hAnsi="Calibri" w:cs="Calibri"/>
          <w:sz w:val="24"/>
          <w:szCs w:val="24"/>
        </w:rPr>
      </w:pPr>
    </w:p>
    <w:p w14:paraId="45ADB94A" w14:textId="77777777" w:rsidR="005B6087" w:rsidRPr="00927203" w:rsidRDefault="005B6087" w:rsidP="00401FDE">
      <w:pPr>
        <w:pStyle w:val="ListParagraph"/>
        <w:spacing w:after="0" w:line="240" w:lineRule="auto"/>
        <w:jc w:val="both"/>
        <w:rPr>
          <w:rFonts w:ascii="Calibri" w:hAnsi="Calibri" w:cs="Calibri"/>
          <w:sz w:val="24"/>
          <w:szCs w:val="24"/>
        </w:rPr>
      </w:pPr>
      <w:r w:rsidRPr="00927203">
        <w:rPr>
          <w:rFonts w:ascii="Calibri" w:hAnsi="Calibri" w:cs="Calibri"/>
          <w:sz w:val="24"/>
          <w:szCs w:val="24"/>
        </w:rPr>
        <w:t>You are strongly advised to retain a copy of the form for your records.</w:t>
      </w:r>
    </w:p>
    <w:p w14:paraId="6B958C6D" w14:textId="77777777" w:rsidR="00B86ED6" w:rsidRPr="00927203" w:rsidRDefault="00B86ED6" w:rsidP="005B6087">
      <w:pPr>
        <w:spacing w:after="0" w:line="240" w:lineRule="auto"/>
        <w:jc w:val="both"/>
        <w:rPr>
          <w:rFonts w:ascii="Calibri" w:hAnsi="Calibri" w:cs="Calibri"/>
          <w:sz w:val="24"/>
          <w:szCs w:val="24"/>
        </w:rPr>
      </w:pPr>
    </w:p>
    <w:p w14:paraId="7C95F179"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 xml:space="preserve">Data Protection: </w:t>
      </w:r>
    </w:p>
    <w:p w14:paraId="1F5DAC64" w14:textId="77777777" w:rsidR="005B6087" w:rsidRPr="00927203" w:rsidRDefault="005B6087" w:rsidP="005B6087">
      <w:pPr>
        <w:spacing w:after="0" w:line="240" w:lineRule="auto"/>
        <w:jc w:val="both"/>
        <w:rPr>
          <w:rFonts w:ascii="Calibri" w:hAnsi="Calibri" w:cs="Calibri"/>
          <w:sz w:val="24"/>
          <w:szCs w:val="24"/>
          <w:u w:val="single"/>
        </w:rPr>
      </w:pPr>
    </w:p>
    <w:p w14:paraId="67AB2E80" w14:textId="62196B63" w:rsidR="005B6087" w:rsidRPr="00FF2063" w:rsidRDefault="00FF2063" w:rsidP="00FF2063">
      <w:pPr>
        <w:spacing w:after="0" w:line="240" w:lineRule="auto"/>
        <w:ind w:left="709"/>
        <w:jc w:val="both"/>
        <w:rPr>
          <w:rFonts w:ascii="Calibri" w:hAnsi="Calibri" w:cs="Calibri"/>
          <w:sz w:val="24"/>
          <w:szCs w:val="24"/>
        </w:rPr>
      </w:pPr>
      <w:r>
        <w:rPr>
          <w:rFonts w:ascii="Calibri" w:hAnsi="Calibri" w:cs="Calibri"/>
          <w:sz w:val="24"/>
          <w:szCs w:val="24"/>
        </w:rPr>
        <w:t xml:space="preserve">34. </w:t>
      </w:r>
      <w:r w:rsidR="005B6087" w:rsidRPr="00FF2063">
        <w:rPr>
          <w:rFonts w:ascii="Calibri" w:hAnsi="Calibri" w:cs="Calibri"/>
          <w:sz w:val="24"/>
          <w:szCs w:val="24"/>
        </w:rPr>
        <w:t xml:space="preserve">The </w:t>
      </w:r>
      <w:r w:rsidR="005B6087" w:rsidRPr="00FF2063">
        <w:rPr>
          <w:rFonts w:ascii="Calibri" w:eastAsia="Times New Roman" w:hAnsi="Calibri" w:cs="Calibri"/>
          <w:sz w:val="24"/>
          <w:szCs w:val="24"/>
          <w:lang w:val="en"/>
        </w:rPr>
        <w:t xml:space="preserve">Council manages personal data in accordance with the provisions of the Data Protection Act 1998 and the General Data Protection Regulations. The </w:t>
      </w:r>
      <w:r w:rsidR="005B6087" w:rsidRPr="00FF2063">
        <w:rPr>
          <w:rFonts w:ascii="Calibri" w:hAnsi="Calibri" w:cs="Calibri"/>
          <w:sz w:val="24"/>
          <w:szCs w:val="24"/>
        </w:rPr>
        <w:t xml:space="preserve">information you provide on this form will be used by </w:t>
      </w:r>
      <w:r w:rsidR="00763157" w:rsidRPr="00FF2063">
        <w:rPr>
          <w:rFonts w:ascii="Calibri" w:hAnsi="Calibri" w:cs="Calibri"/>
          <w:sz w:val="24"/>
          <w:szCs w:val="24"/>
        </w:rPr>
        <w:t xml:space="preserve">the Public Protection Partnership on behalf of the 3 partner Local </w:t>
      </w:r>
      <w:r w:rsidR="005B6087" w:rsidRPr="00FF2063">
        <w:rPr>
          <w:rFonts w:ascii="Calibri" w:hAnsi="Calibri" w:cs="Calibri"/>
          <w:sz w:val="24"/>
          <w:szCs w:val="24"/>
        </w:rPr>
        <w:t>Council</w:t>
      </w:r>
      <w:r w:rsidR="00763157" w:rsidRPr="00FF2063">
        <w:rPr>
          <w:rFonts w:ascii="Calibri" w:hAnsi="Calibri" w:cs="Calibri"/>
          <w:sz w:val="24"/>
          <w:szCs w:val="24"/>
        </w:rPr>
        <w:t>s</w:t>
      </w:r>
      <w:r w:rsidR="005B6087" w:rsidRPr="00FF2063">
        <w:rPr>
          <w:rFonts w:ascii="Calibri" w:hAnsi="Calibri" w:cs="Calibri"/>
          <w:sz w:val="24"/>
          <w:szCs w:val="24"/>
        </w:rPr>
        <w:t xml:space="preserve"> for the purposes of the fit and proper assessment.</w:t>
      </w:r>
    </w:p>
    <w:p w14:paraId="2D23CADB" w14:textId="77777777" w:rsidR="005B6087" w:rsidRPr="00927203" w:rsidRDefault="005B6087" w:rsidP="005B6087">
      <w:pPr>
        <w:spacing w:after="0" w:line="240" w:lineRule="auto"/>
        <w:jc w:val="both"/>
        <w:rPr>
          <w:rFonts w:ascii="Calibri" w:hAnsi="Calibri" w:cs="Calibri"/>
          <w:sz w:val="24"/>
          <w:szCs w:val="24"/>
        </w:rPr>
      </w:pPr>
    </w:p>
    <w:p w14:paraId="5129EBAE" w14:textId="77777777" w:rsidR="005B6087" w:rsidRPr="00FF2063" w:rsidRDefault="005B6087" w:rsidP="00FF2063">
      <w:pPr>
        <w:spacing w:after="0" w:line="240" w:lineRule="auto"/>
        <w:ind w:left="709"/>
        <w:jc w:val="both"/>
        <w:rPr>
          <w:rFonts w:ascii="Calibri" w:hAnsi="Calibri" w:cs="Calibri"/>
          <w:sz w:val="24"/>
          <w:szCs w:val="24"/>
        </w:rPr>
      </w:pPr>
      <w:r w:rsidRPr="00FF2063">
        <w:rPr>
          <w:rFonts w:ascii="Calibri" w:hAnsi="Calibri" w:cs="Calibri"/>
          <w:sz w:val="24"/>
          <w:szCs w:val="24"/>
        </w:rPr>
        <w:t>We may share your information and make any other necessary enquiries with other departments within the council</w:t>
      </w:r>
      <w:r w:rsidR="00763157" w:rsidRPr="00FF2063">
        <w:rPr>
          <w:rFonts w:ascii="Calibri" w:hAnsi="Calibri" w:cs="Calibri"/>
          <w:sz w:val="24"/>
          <w:szCs w:val="24"/>
        </w:rPr>
        <w:t>s</w:t>
      </w:r>
      <w:r w:rsidRPr="00FF2063">
        <w:rPr>
          <w:rFonts w:ascii="Calibri" w:hAnsi="Calibri" w:cs="Calibri"/>
          <w:sz w:val="24"/>
          <w:szCs w:val="24"/>
        </w:rPr>
        <w:t xml:space="preserve"> and statutory organisations in relation to the application. </w:t>
      </w:r>
    </w:p>
    <w:p w14:paraId="50434DEC" w14:textId="77777777" w:rsidR="005B6087" w:rsidRPr="00927203" w:rsidRDefault="005B6087" w:rsidP="005B6087">
      <w:pPr>
        <w:spacing w:after="0" w:line="240" w:lineRule="auto"/>
        <w:jc w:val="both"/>
        <w:rPr>
          <w:rFonts w:ascii="Calibri" w:hAnsi="Calibri" w:cs="Calibri"/>
          <w:sz w:val="24"/>
          <w:szCs w:val="24"/>
        </w:rPr>
      </w:pPr>
    </w:p>
    <w:p w14:paraId="41113D29" w14:textId="77777777" w:rsidR="005B6087" w:rsidRPr="00FF2063" w:rsidRDefault="005B6087" w:rsidP="00FF2063">
      <w:pPr>
        <w:spacing w:after="0" w:line="240" w:lineRule="auto"/>
        <w:ind w:left="709"/>
        <w:jc w:val="both"/>
        <w:rPr>
          <w:rFonts w:ascii="Calibri" w:hAnsi="Calibri" w:cs="Calibri"/>
          <w:sz w:val="24"/>
          <w:szCs w:val="24"/>
        </w:rPr>
      </w:pPr>
      <w:r w:rsidRPr="00FF2063">
        <w:rPr>
          <w:rFonts w:ascii="Calibri" w:hAnsi="Calibri" w:cs="Calibri"/>
          <w:sz w:val="24"/>
          <w:szCs w:val="24"/>
        </w:rPr>
        <w:t>Your personal information will be processed in line with Data Protection legislation and we will not disclose information about you to anyone outside the Council unless the law permits or requires us to. We will retain your data for as long as it is required for our administrative use, after which it will be securely disposed of.</w:t>
      </w:r>
    </w:p>
    <w:p w14:paraId="4D643359" w14:textId="77777777" w:rsidR="005B6087" w:rsidRPr="00927203" w:rsidRDefault="005B6087" w:rsidP="00FF2063">
      <w:pPr>
        <w:spacing w:after="0" w:line="240" w:lineRule="auto"/>
        <w:ind w:left="709"/>
        <w:jc w:val="both"/>
        <w:rPr>
          <w:rFonts w:ascii="Calibri" w:hAnsi="Calibri" w:cs="Calibri"/>
          <w:sz w:val="24"/>
          <w:szCs w:val="24"/>
        </w:rPr>
      </w:pPr>
    </w:p>
    <w:p w14:paraId="1812B4ED" w14:textId="77777777" w:rsidR="005B6087" w:rsidRPr="00FF2063" w:rsidRDefault="005B6087" w:rsidP="00FF2063">
      <w:pPr>
        <w:spacing w:after="0" w:line="240" w:lineRule="auto"/>
        <w:ind w:left="709"/>
        <w:jc w:val="both"/>
        <w:rPr>
          <w:rFonts w:ascii="Calibri" w:hAnsi="Calibri" w:cs="Calibri"/>
          <w:sz w:val="24"/>
          <w:szCs w:val="24"/>
        </w:rPr>
      </w:pPr>
      <w:r w:rsidRPr="00FF2063">
        <w:rPr>
          <w:rFonts w:ascii="Calibri" w:hAnsi="Calibri" w:cs="Calibri"/>
          <w:sz w:val="24"/>
          <w:szCs w:val="24"/>
        </w:rPr>
        <w:t xml:space="preserve">Where the application is being made on behalf of a person appointed, or to be appointed, to manage the site, you are strongly advised to ensure they are aware of the register and the information that will be entered into it. As the applicant, it is your responsibility to seek confirmation that the information they have provided to you is true and accurate.  </w:t>
      </w:r>
    </w:p>
    <w:p w14:paraId="20B3A88A" w14:textId="77777777" w:rsidR="005B6087" w:rsidRPr="00927203" w:rsidRDefault="005B6087" w:rsidP="00FF2063">
      <w:pPr>
        <w:spacing w:after="0" w:line="240" w:lineRule="auto"/>
        <w:ind w:left="709"/>
        <w:jc w:val="both"/>
        <w:rPr>
          <w:rFonts w:ascii="Calibri" w:hAnsi="Calibri" w:cs="Calibri"/>
          <w:sz w:val="24"/>
          <w:szCs w:val="24"/>
        </w:rPr>
      </w:pPr>
    </w:p>
    <w:p w14:paraId="275571B4" w14:textId="77777777" w:rsidR="00763157" w:rsidRPr="00FF2063" w:rsidRDefault="005B6087" w:rsidP="00FF2063">
      <w:pPr>
        <w:spacing w:after="0" w:line="240" w:lineRule="auto"/>
        <w:ind w:left="709"/>
        <w:jc w:val="both"/>
        <w:rPr>
          <w:rFonts w:ascii="Calibri" w:hAnsi="Calibri" w:cs="Calibri"/>
          <w:sz w:val="24"/>
          <w:szCs w:val="24"/>
        </w:rPr>
      </w:pPr>
      <w:r w:rsidRPr="00FF2063">
        <w:rPr>
          <w:rFonts w:ascii="Calibri" w:hAnsi="Calibri" w:cs="Calibri"/>
          <w:sz w:val="24"/>
          <w:szCs w:val="24"/>
        </w:rPr>
        <w:t xml:space="preserve">If you believe the data the </w:t>
      </w:r>
      <w:r w:rsidR="00763157" w:rsidRPr="00FF2063">
        <w:rPr>
          <w:rFonts w:ascii="Calibri" w:hAnsi="Calibri" w:cs="Calibri"/>
          <w:sz w:val="24"/>
          <w:szCs w:val="24"/>
        </w:rPr>
        <w:t xml:space="preserve">Public Protection Partnership </w:t>
      </w:r>
      <w:r w:rsidRPr="00FF2063">
        <w:rPr>
          <w:rFonts w:ascii="Calibri" w:hAnsi="Calibri" w:cs="Calibri"/>
          <w:sz w:val="24"/>
          <w:szCs w:val="24"/>
        </w:rPr>
        <w:t xml:space="preserve">processes on you is incorrect you may request to see this information and, if necessary have it corrected or deleted. If you wish to raise a complaint you can contact </w:t>
      </w:r>
      <w:r w:rsidR="00763157" w:rsidRPr="00FF2063">
        <w:rPr>
          <w:rFonts w:ascii="Calibri" w:hAnsi="Calibri" w:cs="Calibri"/>
          <w:sz w:val="24"/>
          <w:szCs w:val="24"/>
        </w:rPr>
        <w:t xml:space="preserve">the data protection officer in the Council area the data relates to. </w:t>
      </w:r>
    </w:p>
    <w:p w14:paraId="13F7C961" w14:textId="77777777" w:rsidR="00763157" w:rsidRPr="00927203" w:rsidRDefault="00763157" w:rsidP="00763157">
      <w:pPr>
        <w:pStyle w:val="ListParagraph"/>
        <w:rPr>
          <w:rFonts w:ascii="Calibri" w:hAnsi="Calibri" w:cs="Calibri"/>
          <w:sz w:val="24"/>
          <w:szCs w:val="24"/>
        </w:rPr>
      </w:pPr>
    </w:p>
    <w:p w14:paraId="23F5508D" w14:textId="77777777" w:rsidR="00763157" w:rsidRPr="00927203" w:rsidRDefault="00763157" w:rsidP="00763157">
      <w:pPr>
        <w:pStyle w:val="ListParagraph"/>
        <w:rPr>
          <w:rFonts w:ascii="Calibri" w:hAnsi="Calibri" w:cs="Calibri"/>
          <w:sz w:val="24"/>
          <w:szCs w:val="24"/>
        </w:rPr>
      </w:pPr>
      <w:r w:rsidRPr="00927203">
        <w:rPr>
          <w:rFonts w:ascii="Calibri" w:hAnsi="Calibri" w:cs="Calibri"/>
          <w:sz w:val="24"/>
          <w:szCs w:val="24"/>
        </w:rPr>
        <w:t xml:space="preserve">Wokingham Borough Council – </w:t>
      </w:r>
    </w:p>
    <w:p w14:paraId="1520018C" w14:textId="77777777" w:rsidR="00763157" w:rsidRPr="00927203" w:rsidRDefault="00763157" w:rsidP="00763157">
      <w:pPr>
        <w:pStyle w:val="ListParagraph"/>
        <w:rPr>
          <w:rFonts w:ascii="Calibri" w:hAnsi="Calibri" w:cs="Calibri"/>
          <w:sz w:val="24"/>
          <w:szCs w:val="24"/>
        </w:rPr>
      </w:pPr>
      <w:proofErr w:type="gramStart"/>
      <w:r w:rsidRPr="00927203">
        <w:rPr>
          <w:rFonts w:ascii="Calibri" w:hAnsi="Calibri" w:cs="Calibri"/>
          <w:sz w:val="24"/>
          <w:szCs w:val="24"/>
        </w:rPr>
        <w:t>email</w:t>
      </w:r>
      <w:proofErr w:type="gramEnd"/>
      <w:r w:rsidRPr="00927203">
        <w:rPr>
          <w:rFonts w:ascii="Calibri" w:hAnsi="Calibri" w:cs="Calibri"/>
          <w:sz w:val="24"/>
          <w:szCs w:val="24"/>
        </w:rPr>
        <w:t xml:space="preserve"> </w:t>
      </w:r>
      <w:hyperlink r:id="rId12" w:history="1">
        <w:r w:rsidRPr="00927203">
          <w:rPr>
            <w:rStyle w:val="Hyperlink"/>
            <w:rFonts w:ascii="Calibri" w:hAnsi="Calibri" w:cs="Calibri"/>
            <w:sz w:val="24"/>
            <w:szCs w:val="24"/>
          </w:rPr>
          <w:t>information.security@wokingham.gov.uk</w:t>
        </w:r>
      </w:hyperlink>
      <w:r w:rsidRPr="00927203">
        <w:rPr>
          <w:rFonts w:ascii="Calibri" w:hAnsi="Calibri" w:cs="Calibri"/>
          <w:sz w:val="24"/>
          <w:szCs w:val="24"/>
        </w:rPr>
        <w:t xml:space="preserve"> </w:t>
      </w:r>
    </w:p>
    <w:p w14:paraId="03C6292A" w14:textId="77777777" w:rsidR="00763157" w:rsidRPr="00927203" w:rsidRDefault="00763157" w:rsidP="00763157">
      <w:pPr>
        <w:pStyle w:val="ListParagraph"/>
        <w:rPr>
          <w:rFonts w:ascii="Calibri" w:hAnsi="Calibri" w:cs="Calibri"/>
          <w:sz w:val="24"/>
          <w:szCs w:val="24"/>
        </w:rPr>
      </w:pPr>
    </w:p>
    <w:p w14:paraId="6425EEF9" w14:textId="77777777" w:rsidR="000037BF" w:rsidRPr="00927203" w:rsidRDefault="00763157" w:rsidP="00763157">
      <w:pPr>
        <w:pStyle w:val="ListParagraph"/>
        <w:spacing w:after="0" w:line="240" w:lineRule="auto"/>
        <w:jc w:val="both"/>
        <w:rPr>
          <w:rFonts w:ascii="Calibri" w:hAnsi="Calibri" w:cs="Calibri"/>
          <w:sz w:val="24"/>
          <w:szCs w:val="24"/>
        </w:rPr>
      </w:pPr>
      <w:r w:rsidRPr="00927203">
        <w:rPr>
          <w:rFonts w:ascii="Calibri" w:hAnsi="Calibri" w:cs="Calibri"/>
          <w:sz w:val="24"/>
          <w:szCs w:val="24"/>
        </w:rPr>
        <w:t xml:space="preserve">Bracknell Forest Council </w:t>
      </w:r>
      <w:r w:rsidR="000037BF" w:rsidRPr="00927203">
        <w:rPr>
          <w:rFonts w:ascii="Calibri" w:hAnsi="Calibri" w:cs="Calibri"/>
          <w:sz w:val="24"/>
          <w:szCs w:val="24"/>
        </w:rPr>
        <w:t xml:space="preserve">- </w:t>
      </w:r>
    </w:p>
    <w:p w14:paraId="1E4DA192" w14:textId="77777777" w:rsidR="00763157" w:rsidRDefault="00763157" w:rsidP="00763157">
      <w:pPr>
        <w:pStyle w:val="ListParagraph"/>
        <w:spacing w:after="0" w:line="240" w:lineRule="auto"/>
        <w:jc w:val="both"/>
        <w:rPr>
          <w:rFonts w:ascii="Calibri" w:hAnsi="Calibri" w:cs="Calibri"/>
          <w:sz w:val="24"/>
          <w:szCs w:val="24"/>
        </w:rPr>
      </w:pPr>
      <w:proofErr w:type="gramStart"/>
      <w:r w:rsidRPr="00927203">
        <w:rPr>
          <w:rFonts w:ascii="Calibri" w:hAnsi="Calibri" w:cs="Calibri"/>
          <w:sz w:val="24"/>
          <w:szCs w:val="24"/>
        </w:rPr>
        <w:t>email</w:t>
      </w:r>
      <w:proofErr w:type="gramEnd"/>
      <w:r w:rsidRPr="00927203">
        <w:rPr>
          <w:rFonts w:ascii="Calibri" w:hAnsi="Calibri" w:cs="Calibri"/>
          <w:sz w:val="24"/>
          <w:szCs w:val="24"/>
        </w:rPr>
        <w:t xml:space="preserve"> </w:t>
      </w:r>
      <w:hyperlink r:id="rId13" w:history="1">
        <w:r w:rsidR="00EF24FB" w:rsidRPr="002B51B6">
          <w:rPr>
            <w:rStyle w:val="Hyperlink"/>
            <w:rFonts w:ascii="Calibri" w:hAnsi="Calibri" w:cs="Calibri"/>
            <w:sz w:val="24"/>
            <w:szCs w:val="24"/>
          </w:rPr>
          <w:t>iso@bracknell-forest.gov.uk</w:t>
        </w:r>
      </w:hyperlink>
    </w:p>
    <w:p w14:paraId="57808CB0" w14:textId="77777777" w:rsidR="00927203" w:rsidRPr="00927203" w:rsidRDefault="00927203" w:rsidP="00763157">
      <w:pPr>
        <w:pStyle w:val="ListParagraph"/>
        <w:rPr>
          <w:rFonts w:ascii="Calibri" w:hAnsi="Calibri" w:cs="Calibri"/>
          <w:sz w:val="24"/>
          <w:szCs w:val="24"/>
        </w:rPr>
      </w:pPr>
    </w:p>
    <w:p w14:paraId="3AA29504" w14:textId="77777777" w:rsidR="00FF2063" w:rsidRDefault="00927203" w:rsidP="00FF2063">
      <w:pPr>
        <w:pStyle w:val="ListParagraph"/>
        <w:rPr>
          <w:rFonts w:ascii="Calibri" w:hAnsi="Calibri" w:cs="Calibri"/>
          <w:sz w:val="24"/>
          <w:szCs w:val="24"/>
        </w:rPr>
      </w:pPr>
      <w:r w:rsidRPr="00927203">
        <w:rPr>
          <w:rFonts w:ascii="Calibri" w:hAnsi="Calibri" w:cs="Calibri"/>
          <w:sz w:val="24"/>
          <w:szCs w:val="24"/>
        </w:rPr>
        <w:t xml:space="preserve">West Berkshire Council </w:t>
      </w:r>
    </w:p>
    <w:p w14:paraId="59610E04" w14:textId="0A3B93EC" w:rsidR="00927203" w:rsidRPr="00927203" w:rsidRDefault="00927203" w:rsidP="00FF2063">
      <w:pPr>
        <w:pStyle w:val="ListParagraph"/>
        <w:rPr>
          <w:rFonts w:ascii="Calibri" w:eastAsia="Times New Roman" w:hAnsi="Calibri" w:cs="Calibri"/>
          <w:sz w:val="24"/>
          <w:szCs w:val="24"/>
          <w:lang w:eastAsia="en-GB"/>
        </w:rPr>
      </w:pPr>
      <w:r w:rsidRPr="00D9151F">
        <w:rPr>
          <w:rFonts w:ascii="Calibri" w:eastAsia="Times New Roman" w:hAnsi="Calibri" w:cs="Calibri"/>
          <w:sz w:val="24"/>
          <w:szCs w:val="24"/>
          <w:lang w:eastAsia="en-GB"/>
        </w:rPr>
        <w:t xml:space="preserve">Email </w:t>
      </w:r>
      <w:hyperlink r:id="rId14" w:tooltip="email dp@westberks.gov.uk : Link will open an email window" w:history="1">
        <w:r w:rsidRPr="00927203">
          <w:rPr>
            <w:rFonts w:ascii="Calibri" w:eastAsia="Times New Roman" w:hAnsi="Calibri" w:cs="Calibri"/>
            <w:sz w:val="24"/>
            <w:szCs w:val="24"/>
            <w:u w:val="single"/>
            <w:lang w:eastAsia="en-GB"/>
          </w:rPr>
          <w:t>dp@westberks.gov.uk</w:t>
        </w:r>
      </w:hyperlink>
      <w:r w:rsidRPr="00D9151F">
        <w:rPr>
          <w:rFonts w:ascii="Calibri" w:eastAsia="Times New Roman" w:hAnsi="Calibri" w:cs="Calibri"/>
          <w:sz w:val="24"/>
          <w:szCs w:val="24"/>
          <w:lang w:eastAsia="en-GB"/>
        </w:rPr>
        <w:t xml:space="preserve">, </w:t>
      </w:r>
      <w:r w:rsidRPr="00927203">
        <w:rPr>
          <w:rFonts w:ascii="Calibri" w:eastAsia="Times New Roman" w:hAnsi="Calibri" w:cs="Calibri"/>
          <w:sz w:val="24"/>
          <w:szCs w:val="24"/>
          <w:lang w:eastAsia="en-GB"/>
        </w:rPr>
        <w:t xml:space="preserve"> </w:t>
      </w:r>
      <w:r w:rsidRPr="00D9151F">
        <w:rPr>
          <w:rFonts w:ascii="Calibri" w:eastAsia="Times New Roman" w:hAnsi="Calibri" w:cs="Calibri"/>
          <w:sz w:val="24"/>
          <w:szCs w:val="24"/>
          <w:lang w:eastAsia="en-GB"/>
        </w:rPr>
        <w:t xml:space="preserve"> </w:t>
      </w:r>
    </w:p>
    <w:p w14:paraId="640AF097" w14:textId="753F1CC0" w:rsidR="00FB5C9C" w:rsidRPr="00FF2063" w:rsidRDefault="005B6087" w:rsidP="00FF2063">
      <w:pPr>
        <w:spacing w:after="0" w:line="240" w:lineRule="auto"/>
        <w:ind w:left="720"/>
        <w:jc w:val="both"/>
        <w:rPr>
          <w:rFonts w:ascii="Calibri" w:hAnsi="Calibri" w:cs="Calibri"/>
          <w:sz w:val="24"/>
          <w:szCs w:val="24"/>
        </w:rPr>
      </w:pPr>
      <w:r w:rsidRPr="00FF2063">
        <w:rPr>
          <w:rFonts w:ascii="Calibri" w:hAnsi="Calibri" w:cs="Calibri"/>
          <w:sz w:val="24"/>
          <w:szCs w:val="24"/>
        </w:rPr>
        <w:t xml:space="preserve">If you believe we are not processing your data lawfully you can complain to the Information Commissioner’s Office (https://ico.org.uk/). </w:t>
      </w:r>
    </w:p>
    <w:p w14:paraId="3782324B" w14:textId="77777777" w:rsidR="005B6087" w:rsidRDefault="005B6087">
      <w:pPr>
        <w:rPr>
          <w:sz w:val="24"/>
          <w:szCs w:val="24"/>
        </w:rPr>
      </w:pPr>
    </w:p>
    <w:p w14:paraId="113EDA34" w14:textId="77777777" w:rsidR="00FB5C9C" w:rsidRDefault="00FB5C9C">
      <w:pPr>
        <w:rPr>
          <w:sz w:val="24"/>
          <w:szCs w:val="24"/>
        </w:rPr>
      </w:pPr>
    </w:p>
    <w:p w14:paraId="7C9818DE" w14:textId="5DEB74DA" w:rsidR="00FB5C9C" w:rsidRPr="00D9151F" w:rsidRDefault="00FB5C9C" w:rsidP="00D12910">
      <w:pPr>
        <w:rPr>
          <w:sz w:val="24"/>
          <w:szCs w:val="24"/>
        </w:rPr>
      </w:pPr>
    </w:p>
    <w:sectPr w:rsidR="00FB5C9C" w:rsidRPr="00D9151F" w:rsidSect="00021834">
      <w:head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D6AE1" w14:textId="77777777" w:rsidR="00B70058" w:rsidRDefault="00B70058" w:rsidP="005B6087">
      <w:pPr>
        <w:spacing w:after="0" w:line="240" w:lineRule="auto"/>
      </w:pPr>
      <w:r>
        <w:separator/>
      </w:r>
    </w:p>
  </w:endnote>
  <w:endnote w:type="continuationSeparator" w:id="0">
    <w:p w14:paraId="658A1849" w14:textId="77777777" w:rsidR="00B70058" w:rsidRDefault="00B70058" w:rsidP="005B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A9A36" w14:textId="77777777" w:rsidR="00401FDE" w:rsidRDefault="00401FDE">
    <w:pPr>
      <w:pStyle w:val="Footer"/>
    </w:pPr>
    <w:r w:rsidRPr="00D35DB7">
      <w:rPr>
        <w:noProof/>
        <w:lang w:eastAsia="en-GB"/>
      </w:rPr>
      <w:drawing>
        <wp:inline distT="0" distB="0" distL="0" distR="0" wp14:anchorId="1806B48F" wp14:editId="5449807B">
          <wp:extent cx="57150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38175"/>
                  </a:xfrm>
                  <a:prstGeom prst="rect">
                    <a:avLst/>
                  </a:prstGeom>
                  <a:noFill/>
                  <a:ln>
                    <a:noFill/>
                  </a:ln>
                </pic:spPr>
              </pic:pic>
            </a:graphicData>
          </a:graphic>
        </wp:inline>
      </w:drawing>
    </w:r>
  </w:p>
  <w:p w14:paraId="02D12410" w14:textId="28FE1FA1" w:rsidR="00401FDE" w:rsidRDefault="00401FDE" w:rsidP="00354F1E">
    <w:pPr>
      <w:pStyle w:val="Footer"/>
      <w:jc w:val="center"/>
    </w:pPr>
    <w:r w:rsidRPr="00927203">
      <w:rPr>
        <w:rFonts w:ascii="Calibri" w:hAnsi="Calibri"/>
        <w:sz w:val="16"/>
      </w:rPr>
      <w:t xml:space="preserve">DOC </w:t>
    </w:r>
    <w:proofErr w:type="gramStart"/>
    <w:r w:rsidRPr="00927203">
      <w:rPr>
        <w:rFonts w:ascii="Calibri" w:hAnsi="Calibri"/>
        <w:sz w:val="16"/>
      </w:rPr>
      <w:t>ref :</w:t>
    </w:r>
    <w:r>
      <w:rPr>
        <w:rFonts w:ascii="Calibri" w:hAnsi="Calibri"/>
        <w:sz w:val="16"/>
      </w:rPr>
      <w:t>FPP</w:t>
    </w:r>
    <w:proofErr w:type="gramEnd"/>
    <w:r>
      <w:rPr>
        <w:rFonts w:ascii="Calibri" w:hAnsi="Calibri"/>
        <w:sz w:val="16"/>
      </w:rPr>
      <w:t xml:space="preserve"> D003     </w:t>
    </w:r>
    <w:r w:rsidR="00FF2063">
      <w:rPr>
        <w:rFonts w:ascii="Calibri" w:hAnsi="Calibri"/>
        <w:sz w:val="16"/>
      </w:rPr>
      <w:t>12</w:t>
    </w:r>
    <w:r>
      <w:rPr>
        <w:rFonts w:ascii="Calibri" w:hAnsi="Calibri"/>
        <w:sz w:val="16"/>
      </w:rPr>
      <w:t>/07/21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01B63" w14:textId="77777777" w:rsidR="00B70058" w:rsidRDefault="00B70058" w:rsidP="005B6087">
      <w:pPr>
        <w:spacing w:after="0" w:line="240" w:lineRule="auto"/>
      </w:pPr>
      <w:r>
        <w:separator/>
      </w:r>
    </w:p>
  </w:footnote>
  <w:footnote w:type="continuationSeparator" w:id="0">
    <w:p w14:paraId="58A149DD" w14:textId="77777777" w:rsidR="00B70058" w:rsidRDefault="00B70058" w:rsidP="005B6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5A7C2" w14:textId="77777777" w:rsidR="00401FDE" w:rsidRDefault="00401FDE" w:rsidP="00021834">
    <w:pPr>
      <w:pStyle w:val="Header"/>
      <w:jc w:val="right"/>
    </w:pPr>
    <w:r>
      <w:t xml:space="preserve">                                                        </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8ECD" w14:textId="77777777" w:rsidR="00401FDE" w:rsidRDefault="00401FDE">
    <w:pPr>
      <w:pStyle w:val="Header"/>
    </w:pPr>
    <w:r>
      <w:t xml:space="preserve">                                                              </w:t>
    </w:r>
    <w:r w:rsidRPr="002D7050">
      <w:rPr>
        <w:rFonts w:ascii="Arial" w:hAnsi="Arial" w:cs="Arial"/>
        <w:noProof/>
        <w:lang w:eastAsia="en-GB"/>
      </w:rPr>
      <w:drawing>
        <wp:inline distT="0" distB="0" distL="0" distR="0" wp14:anchorId="4A915759" wp14:editId="44D0C447">
          <wp:extent cx="3295650" cy="695325"/>
          <wp:effectExtent l="0" t="0" r="0" b="9525"/>
          <wp:docPr id="1" name="Picture 1" descr="I:\Public Protection &amp; Culture\PPP\QMS PPP Sept 2018 Generic Procedures\COMMUNICATION AND BRANDING\PPP logo colour CEB D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ublic Protection &amp; Culture\PPP\QMS PPP Sept 2018 Generic Procedures\COMMUNICATION AND BRANDING\PPP logo colour CEB D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45D"/>
    <w:multiLevelType w:val="hybridMultilevel"/>
    <w:tmpl w:val="98B624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D52B1"/>
    <w:multiLevelType w:val="hybridMultilevel"/>
    <w:tmpl w:val="2DD24E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B36A9E"/>
    <w:multiLevelType w:val="hybridMultilevel"/>
    <w:tmpl w:val="1FF44A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377655"/>
    <w:multiLevelType w:val="hybridMultilevel"/>
    <w:tmpl w:val="DCDA4D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4B6EBA"/>
    <w:multiLevelType w:val="hybridMultilevel"/>
    <w:tmpl w:val="29B6A9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0422C4"/>
    <w:multiLevelType w:val="hybridMultilevel"/>
    <w:tmpl w:val="CB16BFB0"/>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F7797"/>
    <w:multiLevelType w:val="hybridMultilevel"/>
    <w:tmpl w:val="7FB850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87"/>
    <w:rsid w:val="000037BF"/>
    <w:rsid w:val="00021834"/>
    <w:rsid w:val="00181326"/>
    <w:rsid w:val="00195317"/>
    <w:rsid w:val="001A6534"/>
    <w:rsid w:val="001C74C6"/>
    <w:rsid w:val="001F7489"/>
    <w:rsid w:val="00244458"/>
    <w:rsid w:val="002B5D8C"/>
    <w:rsid w:val="0034473F"/>
    <w:rsid w:val="00354F1E"/>
    <w:rsid w:val="00401FDE"/>
    <w:rsid w:val="00427114"/>
    <w:rsid w:val="00432DB7"/>
    <w:rsid w:val="00496883"/>
    <w:rsid w:val="005B6087"/>
    <w:rsid w:val="005E1300"/>
    <w:rsid w:val="00763157"/>
    <w:rsid w:val="007D0DED"/>
    <w:rsid w:val="00890D5E"/>
    <w:rsid w:val="00927203"/>
    <w:rsid w:val="00956337"/>
    <w:rsid w:val="009B13CB"/>
    <w:rsid w:val="00AD6A56"/>
    <w:rsid w:val="00B51B30"/>
    <w:rsid w:val="00B537D7"/>
    <w:rsid w:val="00B70058"/>
    <w:rsid w:val="00B849A7"/>
    <w:rsid w:val="00B86ED6"/>
    <w:rsid w:val="00C90C0D"/>
    <w:rsid w:val="00D12910"/>
    <w:rsid w:val="00D9151F"/>
    <w:rsid w:val="00EF24FB"/>
    <w:rsid w:val="00F035CE"/>
    <w:rsid w:val="00F2552E"/>
    <w:rsid w:val="00FB5C9C"/>
    <w:rsid w:val="00FF2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7BAD"/>
  <w15:chartTrackingRefBased/>
  <w15:docId w15:val="{E5FDE90D-8BB4-4CC0-84F6-715A6F4D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087"/>
    <w:pPr>
      <w:spacing w:after="160" w:line="259" w:lineRule="auto"/>
    </w:pPr>
    <w:rPr>
      <w:rFonts w:cstheme="minorBidi"/>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unhideWhenUsed/>
    <w:rsid w:val="005B6087"/>
    <w:rPr>
      <w:color w:val="0563C1" w:themeColor="hyperlink"/>
      <w:u w:val="single"/>
    </w:rPr>
  </w:style>
  <w:style w:type="paragraph" w:styleId="Header">
    <w:name w:val="header"/>
    <w:basedOn w:val="Normal"/>
    <w:link w:val="HeaderChar"/>
    <w:uiPriority w:val="99"/>
    <w:unhideWhenUsed/>
    <w:rsid w:val="005B6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087"/>
    <w:rPr>
      <w:rFonts w:cstheme="minorBidi"/>
    </w:rPr>
  </w:style>
  <w:style w:type="paragraph" w:styleId="Footer">
    <w:name w:val="footer"/>
    <w:basedOn w:val="Normal"/>
    <w:link w:val="FooterChar"/>
    <w:uiPriority w:val="99"/>
    <w:unhideWhenUsed/>
    <w:rsid w:val="005B6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087"/>
    <w:rPr>
      <w:rFonts w:cstheme="minorBidi"/>
    </w:rPr>
  </w:style>
  <w:style w:type="character" w:styleId="CommentReference">
    <w:name w:val="annotation reference"/>
    <w:basedOn w:val="DefaultParagraphFont"/>
    <w:uiPriority w:val="99"/>
    <w:semiHidden/>
    <w:unhideWhenUsed/>
    <w:rsid w:val="0034473F"/>
    <w:rPr>
      <w:sz w:val="16"/>
      <w:szCs w:val="16"/>
    </w:rPr>
  </w:style>
  <w:style w:type="paragraph" w:styleId="CommentText">
    <w:name w:val="annotation text"/>
    <w:basedOn w:val="Normal"/>
    <w:link w:val="CommentTextChar"/>
    <w:uiPriority w:val="99"/>
    <w:semiHidden/>
    <w:unhideWhenUsed/>
    <w:rsid w:val="0034473F"/>
    <w:pPr>
      <w:spacing w:line="240" w:lineRule="auto"/>
    </w:pPr>
    <w:rPr>
      <w:sz w:val="20"/>
      <w:szCs w:val="20"/>
    </w:rPr>
  </w:style>
  <w:style w:type="character" w:customStyle="1" w:styleId="CommentTextChar">
    <w:name w:val="Comment Text Char"/>
    <w:basedOn w:val="DefaultParagraphFont"/>
    <w:link w:val="CommentText"/>
    <w:uiPriority w:val="99"/>
    <w:semiHidden/>
    <w:rsid w:val="0034473F"/>
    <w:rPr>
      <w:rFonts w:cstheme="minorBidi"/>
      <w:sz w:val="20"/>
      <w:szCs w:val="20"/>
    </w:rPr>
  </w:style>
  <w:style w:type="paragraph" w:styleId="CommentSubject">
    <w:name w:val="annotation subject"/>
    <w:basedOn w:val="CommentText"/>
    <w:next w:val="CommentText"/>
    <w:link w:val="CommentSubjectChar"/>
    <w:uiPriority w:val="99"/>
    <w:semiHidden/>
    <w:unhideWhenUsed/>
    <w:rsid w:val="0034473F"/>
    <w:rPr>
      <w:b/>
      <w:bCs/>
    </w:rPr>
  </w:style>
  <w:style w:type="character" w:customStyle="1" w:styleId="CommentSubjectChar">
    <w:name w:val="Comment Subject Char"/>
    <w:basedOn w:val="CommentTextChar"/>
    <w:link w:val="CommentSubject"/>
    <w:uiPriority w:val="99"/>
    <w:semiHidden/>
    <w:rsid w:val="0034473F"/>
    <w:rPr>
      <w:rFonts w:cstheme="minorBidi"/>
      <w:b/>
      <w:bCs/>
      <w:sz w:val="20"/>
      <w:szCs w:val="20"/>
    </w:rPr>
  </w:style>
  <w:style w:type="paragraph" w:styleId="BalloonText">
    <w:name w:val="Balloon Text"/>
    <w:basedOn w:val="Normal"/>
    <w:link w:val="BalloonTextChar"/>
    <w:uiPriority w:val="99"/>
    <w:semiHidden/>
    <w:unhideWhenUsed/>
    <w:rsid w:val="00344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31511">
      <w:bodyDiv w:val="1"/>
      <w:marLeft w:val="0"/>
      <w:marRight w:val="0"/>
      <w:marTop w:val="0"/>
      <w:marBottom w:val="0"/>
      <w:divBdr>
        <w:top w:val="none" w:sz="0" w:space="0" w:color="auto"/>
        <w:left w:val="none" w:sz="0" w:space="0" w:color="auto"/>
        <w:bottom w:val="none" w:sz="0" w:space="0" w:color="auto"/>
        <w:right w:val="none" w:sz="0" w:space="0" w:color="auto"/>
      </w:divBdr>
      <w:divsChild>
        <w:div w:id="1126384952">
          <w:marLeft w:val="0"/>
          <w:marRight w:val="0"/>
          <w:marTop w:val="0"/>
          <w:marBottom w:val="0"/>
          <w:divBdr>
            <w:top w:val="none" w:sz="0" w:space="0" w:color="auto"/>
            <w:left w:val="none" w:sz="0" w:space="0" w:color="auto"/>
            <w:bottom w:val="none" w:sz="0" w:space="0" w:color="auto"/>
            <w:right w:val="none" w:sz="0" w:space="0" w:color="auto"/>
          </w:divBdr>
          <w:divsChild>
            <w:div w:id="1014264581">
              <w:marLeft w:val="-225"/>
              <w:marRight w:val="-225"/>
              <w:marTop w:val="0"/>
              <w:marBottom w:val="0"/>
              <w:divBdr>
                <w:top w:val="none" w:sz="0" w:space="0" w:color="auto"/>
                <w:left w:val="none" w:sz="0" w:space="0" w:color="auto"/>
                <w:bottom w:val="none" w:sz="0" w:space="0" w:color="auto"/>
                <w:right w:val="none" w:sz="0" w:space="0" w:color="auto"/>
              </w:divBdr>
              <w:divsChild>
                <w:div w:id="1174610467">
                  <w:marLeft w:val="0"/>
                  <w:marRight w:val="0"/>
                  <w:marTop w:val="0"/>
                  <w:marBottom w:val="0"/>
                  <w:divBdr>
                    <w:top w:val="none" w:sz="0" w:space="0" w:color="auto"/>
                    <w:left w:val="none" w:sz="0" w:space="0" w:color="auto"/>
                    <w:bottom w:val="none" w:sz="0" w:space="0" w:color="auto"/>
                    <w:right w:val="none" w:sz="0" w:space="0" w:color="auto"/>
                  </w:divBdr>
                  <w:divsChild>
                    <w:div w:id="1926914837">
                      <w:marLeft w:val="0"/>
                      <w:marRight w:val="0"/>
                      <w:marTop w:val="0"/>
                      <w:marBottom w:val="0"/>
                      <w:divBdr>
                        <w:top w:val="none" w:sz="0" w:space="0" w:color="auto"/>
                        <w:left w:val="none" w:sz="0" w:space="0" w:color="auto"/>
                        <w:bottom w:val="none" w:sz="0" w:space="0" w:color="auto"/>
                        <w:right w:val="none" w:sz="0" w:space="0" w:color="auto"/>
                      </w:divBdr>
                      <w:divsChild>
                        <w:div w:id="2113016369">
                          <w:marLeft w:val="-225"/>
                          <w:marRight w:val="-225"/>
                          <w:marTop w:val="0"/>
                          <w:marBottom w:val="0"/>
                          <w:divBdr>
                            <w:top w:val="none" w:sz="0" w:space="0" w:color="auto"/>
                            <w:left w:val="none" w:sz="0" w:space="0" w:color="auto"/>
                            <w:bottom w:val="none" w:sz="0" w:space="0" w:color="auto"/>
                            <w:right w:val="none" w:sz="0" w:space="0" w:color="auto"/>
                          </w:divBdr>
                          <w:divsChild>
                            <w:div w:id="1710377812">
                              <w:marLeft w:val="0"/>
                              <w:marRight w:val="0"/>
                              <w:marTop w:val="0"/>
                              <w:marBottom w:val="0"/>
                              <w:divBdr>
                                <w:top w:val="none" w:sz="0" w:space="0" w:color="auto"/>
                                <w:left w:val="none" w:sz="0" w:space="0" w:color="auto"/>
                                <w:bottom w:val="none" w:sz="0" w:space="0" w:color="auto"/>
                                <w:right w:val="none" w:sz="0" w:space="0" w:color="auto"/>
                              </w:divBdr>
                              <w:divsChild>
                                <w:div w:id="1436360091">
                                  <w:marLeft w:val="-225"/>
                                  <w:marRight w:val="-225"/>
                                  <w:marTop w:val="0"/>
                                  <w:marBottom w:val="0"/>
                                  <w:divBdr>
                                    <w:top w:val="none" w:sz="0" w:space="0" w:color="auto"/>
                                    <w:left w:val="none" w:sz="0" w:space="0" w:color="auto"/>
                                    <w:bottom w:val="none" w:sz="0" w:space="0" w:color="auto"/>
                                    <w:right w:val="none" w:sz="0" w:space="0" w:color="auto"/>
                                  </w:divBdr>
                                  <w:divsChild>
                                    <w:div w:id="470828526">
                                      <w:marLeft w:val="0"/>
                                      <w:marRight w:val="0"/>
                                      <w:marTop w:val="0"/>
                                      <w:marBottom w:val="0"/>
                                      <w:divBdr>
                                        <w:top w:val="none" w:sz="0" w:space="0" w:color="auto"/>
                                        <w:left w:val="none" w:sz="0" w:space="0" w:color="auto"/>
                                        <w:bottom w:val="none" w:sz="0" w:space="0" w:color="auto"/>
                                        <w:right w:val="none" w:sz="0" w:space="0" w:color="auto"/>
                                      </w:divBdr>
                                      <w:divsChild>
                                        <w:div w:id="1553541474">
                                          <w:marLeft w:val="0"/>
                                          <w:marRight w:val="0"/>
                                          <w:marTop w:val="0"/>
                                          <w:marBottom w:val="0"/>
                                          <w:divBdr>
                                            <w:top w:val="none" w:sz="0" w:space="0" w:color="auto"/>
                                            <w:left w:val="none" w:sz="0" w:space="0" w:color="auto"/>
                                            <w:bottom w:val="none" w:sz="0" w:space="0" w:color="auto"/>
                                            <w:right w:val="none" w:sz="0" w:space="0" w:color="auto"/>
                                          </w:divBdr>
                                          <w:divsChild>
                                            <w:div w:id="230846427">
                                              <w:marLeft w:val="0"/>
                                              <w:marRight w:val="0"/>
                                              <w:marTop w:val="0"/>
                                              <w:marBottom w:val="150"/>
                                              <w:divBdr>
                                                <w:top w:val="none" w:sz="0" w:space="0" w:color="auto"/>
                                                <w:left w:val="none" w:sz="0" w:space="0" w:color="auto"/>
                                                <w:bottom w:val="none" w:sz="0" w:space="0" w:color="auto"/>
                                                <w:right w:val="none" w:sz="0" w:space="0" w:color="auto"/>
                                              </w:divBdr>
                                              <w:divsChild>
                                                <w:div w:id="252011851">
                                                  <w:marLeft w:val="0"/>
                                                  <w:marRight w:val="0"/>
                                                  <w:marTop w:val="0"/>
                                                  <w:marBottom w:val="0"/>
                                                  <w:divBdr>
                                                    <w:top w:val="none" w:sz="0" w:space="0" w:color="auto"/>
                                                    <w:left w:val="none" w:sz="0" w:space="0" w:color="auto"/>
                                                    <w:bottom w:val="none" w:sz="0" w:space="0" w:color="auto"/>
                                                    <w:right w:val="none" w:sz="0" w:space="0" w:color="auto"/>
                                                  </w:divBdr>
                                                </w:div>
                                              </w:divsChild>
                                            </w:div>
                                            <w:div w:id="220948298">
                                              <w:marLeft w:val="0"/>
                                              <w:marRight w:val="0"/>
                                              <w:marTop w:val="0"/>
                                              <w:marBottom w:val="150"/>
                                              <w:divBdr>
                                                <w:top w:val="none" w:sz="0" w:space="0" w:color="auto"/>
                                                <w:left w:val="none" w:sz="0" w:space="0" w:color="auto"/>
                                                <w:bottom w:val="none" w:sz="0" w:space="0" w:color="auto"/>
                                                <w:right w:val="none" w:sz="0" w:space="0" w:color="auto"/>
                                              </w:divBdr>
                                              <w:divsChild>
                                                <w:div w:id="1618364895">
                                                  <w:marLeft w:val="0"/>
                                                  <w:marRight w:val="0"/>
                                                  <w:marTop w:val="0"/>
                                                  <w:marBottom w:val="0"/>
                                                  <w:divBdr>
                                                    <w:top w:val="none" w:sz="0" w:space="0" w:color="auto"/>
                                                    <w:left w:val="none" w:sz="0" w:space="0" w:color="auto"/>
                                                    <w:bottom w:val="none" w:sz="0" w:space="0" w:color="auto"/>
                                                    <w:right w:val="none" w:sz="0" w:space="0" w:color="auto"/>
                                                  </w:divBdr>
                                                </w:div>
                                              </w:divsChild>
                                            </w:div>
                                            <w:div w:id="762452679">
                                              <w:marLeft w:val="0"/>
                                              <w:marRight w:val="0"/>
                                              <w:marTop w:val="0"/>
                                              <w:marBottom w:val="0"/>
                                              <w:divBdr>
                                                <w:top w:val="none" w:sz="0" w:space="0" w:color="auto"/>
                                                <w:left w:val="none" w:sz="0" w:space="0" w:color="auto"/>
                                                <w:bottom w:val="none" w:sz="0" w:space="0" w:color="auto"/>
                                                <w:right w:val="none" w:sz="0" w:space="0" w:color="auto"/>
                                              </w:divBdr>
                                              <w:divsChild>
                                                <w:div w:id="1837071176">
                                                  <w:marLeft w:val="0"/>
                                                  <w:marRight w:val="0"/>
                                                  <w:marTop w:val="0"/>
                                                  <w:marBottom w:val="150"/>
                                                  <w:divBdr>
                                                    <w:top w:val="none" w:sz="0" w:space="0" w:color="auto"/>
                                                    <w:left w:val="none" w:sz="0" w:space="0" w:color="auto"/>
                                                    <w:bottom w:val="none" w:sz="0" w:space="0" w:color="auto"/>
                                                    <w:right w:val="none" w:sz="0" w:space="0" w:color="auto"/>
                                                  </w:divBdr>
                                                  <w:divsChild>
                                                    <w:div w:id="7517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981750">
                                  <w:marLeft w:val="-225"/>
                                  <w:marRight w:val="-225"/>
                                  <w:marTop w:val="0"/>
                                  <w:marBottom w:val="0"/>
                                  <w:divBdr>
                                    <w:top w:val="none" w:sz="0" w:space="0" w:color="auto"/>
                                    <w:left w:val="none" w:sz="0" w:space="0" w:color="auto"/>
                                    <w:bottom w:val="none" w:sz="0" w:space="0" w:color="auto"/>
                                    <w:right w:val="none" w:sz="0" w:space="0" w:color="auto"/>
                                  </w:divBdr>
                                  <w:divsChild>
                                    <w:div w:id="1481844952">
                                      <w:marLeft w:val="0"/>
                                      <w:marRight w:val="0"/>
                                      <w:marTop w:val="0"/>
                                      <w:marBottom w:val="0"/>
                                      <w:divBdr>
                                        <w:top w:val="none" w:sz="0" w:space="0" w:color="auto"/>
                                        <w:left w:val="none" w:sz="0" w:space="0" w:color="auto"/>
                                        <w:bottom w:val="none" w:sz="0" w:space="0" w:color="auto"/>
                                        <w:right w:val="none" w:sz="0" w:space="0" w:color="auto"/>
                                      </w:divBdr>
                                      <w:divsChild>
                                        <w:div w:id="1437402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protectionpartnership.org.uk/" TargetMode="External"/><Relationship Id="rId13" Type="http://schemas.openxmlformats.org/officeDocument/2006/relationships/hyperlink" Target="mailto:iso@bracknell-forest.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20/1034/contents/made" TargetMode="External"/><Relationship Id="rId12" Type="http://schemas.openxmlformats.org/officeDocument/2006/relationships/hyperlink" Target="mailto:information.security@wokingham.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protectionpartnership.org.uk/make-a-service-reque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hadvice@westberks.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hadvice@westberks.gov.uk" TargetMode="External"/><Relationship Id="rId14" Type="http://schemas.openxmlformats.org/officeDocument/2006/relationships/hyperlink" Target="mailto:dp@westberk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Choules</dc:creator>
  <cp:keywords/>
  <dc:description/>
  <cp:lastModifiedBy>Lisa Norgate-Barnes</cp:lastModifiedBy>
  <cp:revision>2</cp:revision>
  <dcterms:created xsi:type="dcterms:W3CDTF">2021-09-30T11:43:00Z</dcterms:created>
  <dcterms:modified xsi:type="dcterms:W3CDTF">2021-09-30T11:43:00Z</dcterms:modified>
</cp:coreProperties>
</file>